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A4945" w14:textId="77777777" w:rsidR="0020636B" w:rsidRPr="005A5A8B" w:rsidRDefault="0020636B" w:rsidP="000211AF">
      <w:pPr>
        <w:pStyle w:val="a3"/>
        <w:spacing w:line="360" w:lineRule="auto"/>
        <w:jc w:val="right"/>
        <w:rPr>
          <w:rFonts w:ascii="Times New Roman" w:hAnsi="Times New Roman" w:cs="Times New Roman"/>
          <w:sz w:val="28"/>
          <w:szCs w:val="28"/>
          <w:lang w:eastAsia="ru-RU"/>
        </w:rPr>
      </w:pPr>
      <w:r w:rsidRPr="005A5A8B">
        <w:rPr>
          <w:rFonts w:ascii="Times New Roman" w:hAnsi="Times New Roman" w:cs="Times New Roman"/>
          <w:sz w:val="28"/>
          <w:szCs w:val="28"/>
          <w:lang w:eastAsia="ru-RU"/>
        </w:rPr>
        <w:t>Проект</w:t>
      </w:r>
    </w:p>
    <w:p w14:paraId="7379A08C" w14:textId="77777777" w:rsidR="0020636B" w:rsidRPr="005A5A8B" w:rsidRDefault="0020636B" w:rsidP="000211AF">
      <w:pPr>
        <w:pStyle w:val="a3"/>
        <w:spacing w:line="360" w:lineRule="auto"/>
        <w:jc w:val="both"/>
        <w:rPr>
          <w:rFonts w:ascii="Times New Roman" w:hAnsi="Times New Roman" w:cs="Times New Roman"/>
          <w:sz w:val="28"/>
          <w:szCs w:val="28"/>
          <w:lang w:eastAsia="ru-RU"/>
        </w:rPr>
      </w:pPr>
    </w:p>
    <w:p w14:paraId="1C111BD0" w14:textId="3EBF1D6B" w:rsidR="0020636B" w:rsidRPr="005A5A8B" w:rsidRDefault="0020636B" w:rsidP="000211AF">
      <w:pPr>
        <w:pStyle w:val="a3"/>
        <w:spacing w:line="360" w:lineRule="auto"/>
        <w:jc w:val="center"/>
        <w:rPr>
          <w:rFonts w:ascii="Times New Roman" w:hAnsi="Times New Roman" w:cs="Times New Roman"/>
          <w:b/>
          <w:sz w:val="28"/>
          <w:szCs w:val="28"/>
          <w:lang w:eastAsia="ru-RU"/>
        </w:rPr>
      </w:pPr>
      <w:r w:rsidRPr="005A5A8B">
        <w:rPr>
          <w:rFonts w:ascii="Times New Roman" w:hAnsi="Times New Roman" w:cs="Times New Roman"/>
          <w:b/>
          <w:sz w:val="28"/>
          <w:szCs w:val="28"/>
          <w:lang w:eastAsia="ru-RU"/>
        </w:rPr>
        <w:t>ПОСТАНОВЛЕНИЕ КАБИНЕТА МИНИСТРОВ</w:t>
      </w:r>
    </w:p>
    <w:p w14:paraId="5764C544" w14:textId="437B3CBA" w:rsidR="0020636B" w:rsidRPr="005A5A8B" w:rsidRDefault="0020636B" w:rsidP="0002602D">
      <w:pPr>
        <w:pStyle w:val="a3"/>
        <w:jc w:val="center"/>
        <w:rPr>
          <w:rFonts w:ascii="Times New Roman" w:hAnsi="Times New Roman" w:cs="Times New Roman"/>
          <w:b/>
          <w:sz w:val="28"/>
          <w:szCs w:val="28"/>
          <w:lang w:eastAsia="ru-RU"/>
        </w:rPr>
      </w:pPr>
      <w:r w:rsidRPr="005A5A8B">
        <w:rPr>
          <w:rFonts w:ascii="Times New Roman" w:hAnsi="Times New Roman" w:cs="Times New Roman"/>
          <w:b/>
          <w:sz w:val="28"/>
          <w:szCs w:val="28"/>
          <w:lang w:eastAsia="ru-RU"/>
        </w:rPr>
        <w:t>КЫРГЫЗСКОЙ РЕСПУБЛИКИ</w:t>
      </w:r>
    </w:p>
    <w:p w14:paraId="4FF09F37" w14:textId="77777777" w:rsidR="0020636B" w:rsidRPr="005A5A8B" w:rsidRDefault="0020636B" w:rsidP="0002602D">
      <w:pPr>
        <w:pStyle w:val="a3"/>
        <w:jc w:val="both"/>
        <w:rPr>
          <w:rFonts w:ascii="Times New Roman" w:hAnsi="Times New Roman" w:cs="Times New Roman"/>
          <w:sz w:val="28"/>
          <w:szCs w:val="28"/>
          <w:lang w:eastAsia="ru-RU"/>
        </w:rPr>
      </w:pPr>
    </w:p>
    <w:p w14:paraId="5D18CED4" w14:textId="77777777" w:rsidR="0020636B" w:rsidRPr="005A5A8B" w:rsidRDefault="0020636B" w:rsidP="0002602D">
      <w:pPr>
        <w:pStyle w:val="a3"/>
        <w:spacing w:line="360" w:lineRule="auto"/>
        <w:jc w:val="center"/>
        <w:rPr>
          <w:rFonts w:ascii="Times New Roman" w:hAnsi="Times New Roman" w:cs="Times New Roman"/>
          <w:b/>
          <w:sz w:val="28"/>
          <w:szCs w:val="28"/>
          <w:lang w:eastAsia="ru-RU"/>
        </w:rPr>
      </w:pPr>
      <w:bookmarkStart w:id="0" w:name="_Hlk95323793"/>
      <w:r w:rsidRPr="005A5A8B">
        <w:rPr>
          <w:rFonts w:ascii="Times New Roman" w:hAnsi="Times New Roman" w:cs="Times New Roman"/>
          <w:b/>
          <w:sz w:val="28"/>
          <w:szCs w:val="28"/>
          <w:lang w:eastAsia="ru-RU"/>
        </w:rPr>
        <w:t>О товарах, облагаемых налогом на добавленную стоимость по ставке ноль (0) процентов, применяемых в целях стабилизации рыночных цен на продовольственные товары</w:t>
      </w:r>
    </w:p>
    <w:bookmarkEnd w:id="0"/>
    <w:p w14:paraId="1BC390A8" w14:textId="77777777" w:rsidR="0020636B" w:rsidRPr="005A5A8B" w:rsidRDefault="0020636B" w:rsidP="0002602D">
      <w:pPr>
        <w:pStyle w:val="a3"/>
        <w:jc w:val="both"/>
        <w:rPr>
          <w:rFonts w:ascii="Times New Roman" w:hAnsi="Times New Roman" w:cs="Times New Roman"/>
          <w:sz w:val="28"/>
          <w:szCs w:val="28"/>
          <w:lang w:eastAsia="ru-RU"/>
        </w:rPr>
      </w:pPr>
    </w:p>
    <w:p w14:paraId="1FE9D9EC" w14:textId="178225B5" w:rsidR="00B02E7B" w:rsidRPr="005A5A8B" w:rsidRDefault="00B02E7B" w:rsidP="000211AF">
      <w:pPr>
        <w:shd w:val="clear" w:color="auto" w:fill="FFFFFF"/>
        <w:spacing w:after="0" w:line="360" w:lineRule="auto"/>
        <w:ind w:firstLine="709"/>
        <w:jc w:val="both"/>
        <w:rPr>
          <w:rFonts w:ascii="Times New Roman" w:eastAsia="Times New Roman" w:hAnsi="Times New Roman" w:cs="Times New Roman"/>
          <w:color w:val="333333"/>
          <w:sz w:val="28"/>
          <w:szCs w:val="28"/>
        </w:rPr>
      </w:pPr>
      <w:bookmarkStart w:id="1" w:name="_Hlk95312878"/>
      <w:r w:rsidRPr="005A5A8B">
        <w:rPr>
          <w:rFonts w:ascii="Times New Roman" w:eastAsia="Times New Roman" w:hAnsi="Times New Roman" w:cs="Times New Roman"/>
          <w:color w:val="333333"/>
          <w:sz w:val="28"/>
          <w:szCs w:val="28"/>
        </w:rPr>
        <w:t>В целях обеспечения продовольственной безопасности стран</w:t>
      </w:r>
      <w:r w:rsidR="00950E79" w:rsidRPr="005A5A8B">
        <w:rPr>
          <w:rFonts w:ascii="Times New Roman" w:eastAsia="Times New Roman" w:hAnsi="Times New Roman" w:cs="Times New Roman"/>
          <w:color w:val="333333"/>
          <w:sz w:val="28"/>
          <w:szCs w:val="28"/>
        </w:rPr>
        <w:t xml:space="preserve"> и </w:t>
      </w:r>
      <w:r w:rsidRPr="005A5A8B">
        <w:rPr>
          <w:rFonts w:ascii="Times New Roman" w:eastAsia="Times New Roman" w:hAnsi="Times New Roman" w:cs="Times New Roman"/>
          <w:color w:val="333333"/>
          <w:sz w:val="28"/>
          <w:szCs w:val="28"/>
        </w:rPr>
        <w:t>стабилизации рыночных цен на продовольственные товары</w:t>
      </w:r>
      <w:bookmarkEnd w:id="1"/>
      <w:r w:rsidRPr="005A5A8B">
        <w:rPr>
          <w:rFonts w:ascii="Times New Roman" w:eastAsia="Times New Roman" w:hAnsi="Times New Roman" w:cs="Times New Roman"/>
          <w:color w:val="333333"/>
          <w:sz w:val="28"/>
          <w:szCs w:val="28"/>
        </w:rPr>
        <w:t xml:space="preserve">, в соответствии </w:t>
      </w:r>
      <w:r w:rsidR="00950E79" w:rsidRPr="005A5A8B">
        <w:rPr>
          <w:rFonts w:ascii="Times New Roman" w:hAnsi="Times New Roman" w:cs="Times New Roman"/>
          <w:color w:val="000000"/>
          <w:sz w:val="28"/>
          <w:szCs w:val="28"/>
        </w:rPr>
        <w:t xml:space="preserve">с </w:t>
      </w:r>
      <w:bookmarkStart w:id="2" w:name="_Hlk95312857"/>
      <w:r w:rsidR="00950E79" w:rsidRPr="005A5A8B">
        <w:rPr>
          <w:rFonts w:ascii="Times New Roman" w:hAnsi="Times New Roman" w:cs="Times New Roman"/>
          <w:color w:val="000000"/>
          <w:sz w:val="28"/>
          <w:szCs w:val="28"/>
        </w:rPr>
        <w:t xml:space="preserve">пунктом 2 части 2 статьи 34 Налогового </w:t>
      </w:r>
      <w:r w:rsidR="00DC38E0" w:rsidRPr="005A5A8B">
        <w:rPr>
          <w:rFonts w:ascii="Times New Roman" w:hAnsi="Times New Roman" w:cs="Times New Roman"/>
          <w:color w:val="000000"/>
          <w:sz w:val="28"/>
          <w:szCs w:val="28"/>
        </w:rPr>
        <w:t>к</w:t>
      </w:r>
      <w:r w:rsidR="00950E79" w:rsidRPr="005A5A8B">
        <w:rPr>
          <w:rFonts w:ascii="Times New Roman" w:hAnsi="Times New Roman" w:cs="Times New Roman"/>
          <w:color w:val="000000"/>
          <w:sz w:val="28"/>
          <w:szCs w:val="28"/>
        </w:rPr>
        <w:t>одекса Кыргызской Республики</w:t>
      </w:r>
      <w:bookmarkEnd w:id="2"/>
      <w:r w:rsidR="00950E79" w:rsidRPr="005A5A8B">
        <w:rPr>
          <w:rFonts w:ascii="Times New Roman" w:hAnsi="Times New Roman" w:cs="Times New Roman"/>
          <w:color w:val="000000"/>
          <w:sz w:val="28"/>
          <w:szCs w:val="28"/>
        </w:rPr>
        <w:t>,</w:t>
      </w:r>
      <w:r w:rsidR="00950E79" w:rsidRPr="005A5A8B">
        <w:rPr>
          <w:rFonts w:ascii="Times New Roman" w:eastAsia="Times New Roman" w:hAnsi="Times New Roman" w:cs="Times New Roman"/>
          <w:color w:val="333333"/>
          <w:sz w:val="28"/>
          <w:szCs w:val="28"/>
        </w:rPr>
        <w:t xml:space="preserve"> </w:t>
      </w:r>
      <w:r w:rsidRPr="005A5A8B">
        <w:rPr>
          <w:rFonts w:ascii="Times New Roman" w:eastAsia="Times New Roman" w:hAnsi="Times New Roman" w:cs="Times New Roman"/>
          <w:color w:val="333333"/>
          <w:sz w:val="28"/>
          <w:szCs w:val="28"/>
        </w:rPr>
        <w:t>со статьями 29 и 47 Договора о Евразийском экономическом союзе от 29 мая 2014 года</w:t>
      </w:r>
      <w:r w:rsidR="00950E79" w:rsidRPr="005A5A8B">
        <w:rPr>
          <w:rFonts w:ascii="Times New Roman" w:eastAsia="Times New Roman" w:hAnsi="Times New Roman" w:cs="Times New Roman"/>
          <w:color w:val="333333"/>
          <w:sz w:val="28"/>
          <w:szCs w:val="28"/>
        </w:rPr>
        <w:t>,</w:t>
      </w:r>
      <w:r w:rsidRPr="005A5A8B">
        <w:rPr>
          <w:rFonts w:ascii="Times New Roman" w:eastAsia="Times New Roman" w:hAnsi="Times New Roman" w:cs="Times New Roman"/>
          <w:color w:val="333333"/>
          <w:sz w:val="28"/>
          <w:szCs w:val="28"/>
        </w:rPr>
        <w:t xml:space="preserve"> статьями 13 и 17 конституционного Закона Кыргызской Республики «О Кабинете Министров Кыргызской Республики» Кабинет Министров Кыргызской Республики постановляет:</w:t>
      </w:r>
    </w:p>
    <w:p w14:paraId="7264CBC3" w14:textId="77777777" w:rsidR="00B02E7B" w:rsidRPr="005A5A8B" w:rsidRDefault="00B02E7B" w:rsidP="000211AF">
      <w:pPr>
        <w:pStyle w:val="a3"/>
        <w:spacing w:line="360" w:lineRule="auto"/>
        <w:ind w:firstLine="708"/>
        <w:jc w:val="both"/>
        <w:rPr>
          <w:rFonts w:ascii="Times New Roman" w:hAnsi="Times New Roman" w:cs="Times New Roman"/>
          <w:sz w:val="28"/>
          <w:szCs w:val="28"/>
          <w:lang w:eastAsia="ru-RU"/>
        </w:rPr>
      </w:pPr>
    </w:p>
    <w:p w14:paraId="36017143" w14:textId="5339B0FA" w:rsidR="0020636B" w:rsidRPr="005A5A8B" w:rsidRDefault="0020636B" w:rsidP="000211AF">
      <w:pPr>
        <w:pStyle w:val="a3"/>
        <w:spacing w:line="360" w:lineRule="auto"/>
        <w:ind w:firstLine="708"/>
        <w:jc w:val="both"/>
        <w:rPr>
          <w:rFonts w:ascii="Times New Roman" w:hAnsi="Times New Roman" w:cs="Times New Roman"/>
          <w:sz w:val="28"/>
          <w:szCs w:val="28"/>
          <w:lang w:eastAsia="ru-RU"/>
        </w:rPr>
      </w:pPr>
      <w:r w:rsidRPr="005A5A8B">
        <w:rPr>
          <w:rFonts w:ascii="Times New Roman" w:hAnsi="Times New Roman" w:cs="Times New Roman"/>
          <w:sz w:val="28"/>
          <w:szCs w:val="28"/>
          <w:lang w:eastAsia="ru-RU"/>
        </w:rPr>
        <w:t xml:space="preserve">1. Установить ставку налога на добавленную стоимость в размере ноль (0) процентов по облагаемым поставкам и облагаемому импорту </w:t>
      </w:r>
      <w:r w:rsidR="00B02E7B" w:rsidRPr="005A5A8B">
        <w:rPr>
          <w:rFonts w:ascii="Times New Roman" w:hAnsi="Times New Roman" w:cs="Times New Roman"/>
          <w:sz w:val="28"/>
          <w:szCs w:val="28"/>
          <w:lang w:eastAsia="ru-RU"/>
        </w:rPr>
        <w:t>согласно приложению.</w:t>
      </w:r>
      <w:r w:rsidRPr="005A5A8B">
        <w:rPr>
          <w:rFonts w:ascii="Times New Roman" w:hAnsi="Times New Roman" w:cs="Times New Roman"/>
          <w:sz w:val="28"/>
          <w:szCs w:val="28"/>
          <w:lang w:eastAsia="ru-RU"/>
        </w:rPr>
        <w:t xml:space="preserve"> </w:t>
      </w:r>
    </w:p>
    <w:p w14:paraId="603CE9EE" w14:textId="27A50A6B" w:rsidR="007E714A" w:rsidRPr="005A5A8B" w:rsidRDefault="0020636B" w:rsidP="000211AF">
      <w:pPr>
        <w:pStyle w:val="a3"/>
        <w:spacing w:line="360" w:lineRule="auto"/>
        <w:ind w:firstLine="708"/>
        <w:jc w:val="both"/>
        <w:rPr>
          <w:rFonts w:ascii="Times New Roman" w:hAnsi="Times New Roman" w:cs="Times New Roman"/>
          <w:sz w:val="28"/>
          <w:szCs w:val="28"/>
          <w:lang w:eastAsia="ru-RU"/>
        </w:rPr>
      </w:pPr>
      <w:r w:rsidRPr="005A5A8B">
        <w:rPr>
          <w:rFonts w:ascii="Times New Roman" w:hAnsi="Times New Roman" w:cs="Times New Roman"/>
          <w:sz w:val="28"/>
          <w:szCs w:val="28"/>
          <w:lang w:eastAsia="ru-RU"/>
        </w:rPr>
        <w:t xml:space="preserve">2. </w:t>
      </w:r>
      <w:r w:rsidR="007E714A" w:rsidRPr="005A5A8B">
        <w:rPr>
          <w:rFonts w:ascii="Times New Roman" w:eastAsia="Times New Roman" w:hAnsi="Times New Roman" w:cs="Times New Roman"/>
          <w:color w:val="333333"/>
          <w:sz w:val="28"/>
          <w:szCs w:val="28"/>
          <w:lang w:eastAsia="ru-RU"/>
        </w:rPr>
        <w:t>Контроль за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w:t>
      </w:r>
    </w:p>
    <w:p w14:paraId="49BA9AAD" w14:textId="628BC8D9" w:rsidR="0020636B" w:rsidRPr="005A5A8B" w:rsidRDefault="007E714A" w:rsidP="000211AF">
      <w:pPr>
        <w:pStyle w:val="a3"/>
        <w:spacing w:line="360" w:lineRule="auto"/>
        <w:ind w:firstLine="708"/>
        <w:jc w:val="both"/>
        <w:rPr>
          <w:rFonts w:ascii="Times New Roman" w:hAnsi="Times New Roman" w:cs="Times New Roman"/>
          <w:sz w:val="28"/>
          <w:szCs w:val="28"/>
          <w:lang w:eastAsia="ru-RU"/>
        </w:rPr>
      </w:pPr>
      <w:r w:rsidRPr="005A5A8B">
        <w:rPr>
          <w:rFonts w:ascii="Times New Roman" w:hAnsi="Times New Roman" w:cs="Times New Roman"/>
          <w:sz w:val="28"/>
          <w:szCs w:val="28"/>
          <w:lang w:eastAsia="ru-RU"/>
        </w:rPr>
        <w:t xml:space="preserve">3. </w:t>
      </w:r>
      <w:r w:rsidR="0020636B" w:rsidRPr="005A5A8B">
        <w:rPr>
          <w:rFonts w:ascii="Times New Roman" w:hAnsi="Times New Roman" w:cs="Times New Roman"/>
          <w:sz w:val="28"/>
          <w:szCs w:val="28"/>
          <w:lang w:eastAsia="ru-RU"/>
        </w:rPr>
        <w:t xml:space="preserve">Настоящее постановление подлежит официальному опубликованию и вступает в силу </w:t>
      </w:r>
      <w:r w:rsidR="00B02E7B" w:rsidRPr="005A5A8B">
        <w:rPr>
          <w:rFonts w:ascii="Times New Roman" w:hAnsi="Times New Roman" w:cs="Times New Roman"/>
          <w:sz w:val="28"/>
          <w:szCs w:val="28"/>
          <w:lang w:eastAsia="ru-RU"/>
        </w:rPr>
        <w:t>по истечении 7 дней</w:t>
      </w:r>
      <w:r w:rsidR="0020636B" w:rsidRPr="005A5A8B">
        <w:rPr>
          <w:rFonts w:ascii="Times New Roman" w:hAnsi="Times New Roman" w:cs="Times New Roman"/>
          <w:sz w:val="28"/>
          <w:szCs w:val="28"/>
          <w:lang w:eastAsia="ru-RU"/>
        </w:rPr>
        <w:t>.</w:t>
      </w:r>
    </w:p>
    <w:p w14:paraId="16CCC6A0" w14:textId="1A77FEE5" w:rsidR="0020636B" w:rsidRPr="005A5A8B" w:rsidRDefault="0020636B" w:rsidP="000211AF">
      <w:pPr>
        <w:pStyle w:val="a3"/>
        <w:spacing w:line="360" w:lineRule="auto"/>
        <w:jc w:val="both"/>
        <w:rPr>
          <w:rFonts w:ascii="Times New Roman" w:hAnsi="Times New Roman" w:cs="Times New Roman"/>
          <w:sz w:val="28"/>
          <w:szCs w:val="28"/>
          <w:lang w:eastAsia="ru-RU"/>
        </w:rPr>
      </w:pPr>
    </w:p>
    <w:p w14:paraId="087A6439" w14:textId="77777777" w:rsidR="0002602D" w:rsidRPr="005A5A8B" w:rsidRDefault="0002602D" w:rsidP="000211AF">
      <w:pPr>
        <w:pStyle w:val="a3"/>
        <w:spacing w:line="360" w:lineRule="auto"/>
        <w:jc w:val="both"/>
        <w:rPr>
          <w:rFonts w:ascii="Times New Roman" w:hAnsi="Times New Roman" w:cs="Times New Roman"/>
          <w:sz w:val="28"/>
          <w:szCs w:val="28"/>
          <w:lang w:eastAsia="ru-RU"/>
        </w:rPr>
      </w:pPr>
    </w:p>
    <w:p w14:paraId="5EF82CC2" w14:textId="77777777" w:rsidR="00B02E7B" w:rsidRPr="005A5A8B" w:rsidRDefault="0020636B" w:rsidP="0002602D">
      <w:pPr>
        <w:pStyle w:val="a3"/>
        <w:ind w:firstLine="709"/>
        <w:jc w:val="both"/>
        <w:rPr>
          <w:rFonts w:ascii="Times New Roman" w:hAnsi="Times New Roman" w:cs="Times New Roman"/>
          <w:b/>
          <w:sz w:val="28"/>
          <w:szCs w:val="28"/>
          <w:lang w:eastAsia="ru-RU"/>
        </w:rPr>
      </w:pPr>
      <w:r w:rsidRPr="005A5A8B">
        <w:rPr>
          <w:rFonts w:ascii="Times New Roman" w:hAnsi="Times New Roman" w:cs="Times New Roman"/>
          <w:b/>
          <w:sz w:val="28"/>
          <w:szCs w:val="28"/>
          <w:lang w:eastAsia="ru-RU"/>
        </w:rPr>
        <w:t xml:space="preserve">Председатель </w:t>
      </w:r>
    </w:p>
    <w:p w14:paraId="7056794F" w14:textId="77777777" w:rsidR="00B02E7B" w:rsidRPr="005A5A8B" w:rsidRDefault="0020636B" w:rsidP="0002602D">
      <w:pPr>
        <w:pStyle w:val="a3"/>
        <w:ind w:firstLine="709"/>
        <w:jc w:val="both"/>
        <w:rPr>
          <w:rFonts w:ascii="Times New Roman" w:hAnsi="Times New Roman" w:cs="Times New Roman"/>
          <w:b/>
          <w:sz w:val="28"/>
          <w:szCs w:val="28"/>
          <w:lang w:eastAsia="ru-RU"/>
        </w:rPr>
      </w:pPr>
      <w:r w:rsidRPr="005A5A8B">
        <w:rPr>
          <w:rFonts w:ascii="Times New Roman" w:hAnsi="Times New Roman" w:cs="Times New Roman"/>
          <w:b/>
          <w:sz w:val="28"/>
          <w:szCs w:val="28"/>
          <w:lang w:eastAsia="ru-RU"/>
        </w:rPr>
        <w:t>Кабинета</w:t>
      </w:r>
      <w:r w:rsidR="00B02E7B" w:rsidRPr="005A5A8B">
        <w:rPr>
          <w:rFonts w:ascii="Times New Roman" w:hAnsi="Times New Roman" w:cs="Times New Roman"/>
          <w:b/>
          <w:sz w:val="28"/>
          <w:szCs w:val="28"/>
          <w:lang w:eastAsia="ru-RU"/>
        </w:rPr>
        <w:t xml:space="preserve"> </w:t>
      </w:r>
      <w:r w:rsidRPr="005A5A8B">
        <w:rPr>
          <w:rFonts w:ascii="Times New Roman" w:hAnsi="Times New Roman" w:cs="Times New Roman"/>
          <w:b/>
          <w:sz w:val="28"/>
          <w:szCs w:val="28"/>
          <w:lang w:eastAsia="ru-RU"/>
        </w:rPr>
        <w:t>Министров</w:t>
      </w:r>
    </w:p>
    <w:p w14:paraId="5AA26104" w14:textId="244C3ED8" w:rsidR="0020636B" w:rsidRPr="005A5A8B" w:rsidRDefault="00B02E7B" w:rsidP="0002602D">
      <w:pPr>
        <w:pStyle w:val="a3"/>
        <w:ind w:firstLine="709"/>
        <w:jc w:val="both"/>
        <w:rPr>
          <w:rFonts w:ascii="Times New Roman" w:hAnsi="Times New Roman" w:cs="Times New Roman"/>
          <w:b/>
          <w:sz w:val="28"/>
          <w:szCs w:val="28"/>
          <w:lang w:eastAsia="ru-RU"/>
        </w:rPr>
      </w:pPr>
      <w:r w:rsidRPr="005A5A8B">
        <w:rPr>
          <w:rFonts w:ascii="Times New Roman" w:hAnsi="Times New Roman" w:cs="Times New Roman"/>
          <w:b/>
          <w:sz w:val="28"/>
          <w:szCs w:val="28"/>
          <w:lang w:eastAsia="ru-RU"/>
        </w:rPr>
        <w:t>Кыргызской Республики</w:t>
      </w:r>
      <w:r w:rsidR="0020636B" w:rsidRPr="005A5A8B">
        <w:rPr>
          <w:rFonts w:ascii="Times New Roman" w:hAnsi="Times New Roman" w:cs="Times New Roman"/>
          <w:b/>
          <w:sz w:val="28"/>
          <w:szCs w:val="28"/>
          <w:lang w:eastAsia="ru-RU"/>
        </w:rPr>
        <w:tab/>
      </w:r>
      <w:r w:rsidR="0020636B" w:rsidRPr="005A5A8B">
        <w:rPr>
          <w:rFonts w:ascii="Times New Roman" w:hAnsi="Times New Roman" w:cs="Times New Roman"/>
          <w:b/>
          <w:sz w:val="28"/>
          <w:szCs w:val="28"/>
          <w:lang w:eastAsia="ru-RU"/>
        </w:rPr>
        <w:tab/>
      </w:r>
      <w:r w:rsidR="0020636B" w:rsidRPr="005A5A8B">
        <w:rPr>
          <w:rFonts w:ascii="Times New Roman" w:hAnsi="Times New Roman" w:cs="Times New Roman"/>
          <w:b/>
          <w:sz w:val="28"/>
          <w:szCs w:val="28"/>
          <w:lang w:eastAsia="ru-RU"/>
        </w:rPr>
        <w:tab/>
      </w:r>
      <w:r w:rsidR="0020636B" w:rsidRPr="005A5A8B">
        <w:rPr>
          <w:rFonts w:ascii="Times New Roman" w:hAnsi="Times New Roman" w:cs="Times New Roman"/>
          <w:b/>
          <w:sz w:val="28"/>
          <w:szCs w:val="28"/>
          <w:lang w:eastAsia="ru-RU"/>
        </w:rPr>
        <w:tab/>
      </w:r>
      <w:r w:rsidR="0020636B" w:rsidRPr="005A5A8B">
        <w:rPr>
          <w:rFonts w:ascii="Times New Roman" w:hAnsi="Times New Roman" w:cs="Times New Roman"/>
          <w:b/>
          <w:sz w:val="28"/>
          <w:szCs w:val="28"/>
          <w:lang w:eastAsia="ru-RU"/>
        </w:rPr>
        <w:tab/>
        <w:t>А.</w:t>
      </w:r>
      <w:r w:rsidRPr="005A5A8B">
        <w:rPr>
          <w:rFonts w:ascii="Times New Roman" w:hAnsi="Times New Roman" w:cs="Times New Roman"/>
          <w:b/>
          <w:sz w:val="28"/>
          <w:szCs w:val="28"/>
          <w:lang w:eastAsia="ru-RU"/>
        </w:rPr>
        <w:t xml:space="preserve"> У. </w:t>
      </w:r>
      <w:proofErr w:type="spellStart"/>
      <w:r w:rsidRPr="005A5A8B">
        <w:rPr>
          <w:rFonts w:ascii="Times New Roman" w:hAnsi="Times New Roman" w:cs="Times New Roman"/>
          <w:b/>
          <w:sz w:val="28"/>
          <w:szCs w:val="28"/>
          <w:lang w:eastAsia="ru-RU"/>
        </w:rPr>
        <w:t>Жапаров</w:t>
      </w:r>
      <w:proofErr w:type="spellEnd"/>
    </w:p>
    <w:p w14:paraId="375978DA" w14:textId="77777777" w:rsidR="0002602D" w:rsidRPr="005A5A8B" w:rsidRDefault="0002602D" w:rsidP="000F4C82">
      <w:pPr>
        <w:spacing w:after="0" w:line="240" w:lineRule="auto"/>
        <w:ind w:right="424" w:firstLine="567"/>
        <w:contextualSpacing/>
        <w:jc w:val="right"/>
        <w:rPr>
          <w:rFonts w:ascii="Times New Roman" w:hAnsi="Times New Roman" w:cs="Times New Roman"/>
          <w:sz w:val="28"/>
          <w:szCs w:val="28"/>
        </w:rPr>
      </w:pPr>
    </w:p>
    <w:p w14:paraId="10251B08" w14:textId="77777777" w:rsidR="0002602D" w:rsidRPr="005A5A8B" w:rsidRDefault="0002602D" w:rsidP="000F4C82">
      <w:pPr>
        <w:spacing w:after="0" w:line="240" w:lineRule="auto"/>
        <w:ind w:right="424" w:firstLine="567"/>
        <w:contextualSpacing/>
        <w:jc w:val="right"/>
        <w:rPr>
          <w:rFonts w:ascii="Times New Roman" w:hAnsi="Times New Roman" w:cs="Times New Roman"/>
          <w:sz w:val="28"/>
          <w:szCs w:val="28"/>
        </w:rPr>
      </w:pPr>
    </w:p>
    <w:p w14:paraId="3599CB12" w14:textId="77777777" w:rsidR="0002602D" w:rsidRPr="005A5A8B" w:rsidRDefault="0002602D" w:rsidP="000F4C82">
      <w:pPr>
        <w:spacing w:after="0" w:line="240" w:lineRule="auto"/>
        <w:ind w:right="424" w:firstLine="567"/>
        <w:contextualSpacing/>
        <w:jc w:val="right"/>
        <w:rPr>
          <w:rFonts w:ascii="Times New Roman" w:hAnsi="Times New Roman" w:cs="Times New Roman"/>
          <w:sz w:val="28"/>
          <w:szCs w:val="28"/>
        </w:rPr>
      </w:pPr>
    </w:p>
    <w:p w14:paraId="08A2BF80" w14:textId="68103067" w:rsidR="000F4C82" w:rsidRPr="005A5A8B" w:rsidRDefault="000F4C82" w:rsidP="000F4C82">
      <w:pPr>
        <w:spacing w:after="0" w:line="240" w:lineRule="auto"/>
        <w:ind w:right="424" w:firstLine="567"/>
        <w:contextualSpacing/>
        <w:jc w:val="right"/>
        <w:rPr>
          <w:rFonts w:ascii="Times New Roman" w:hAnsi="Times New Roman" w:cs="Times New Roman"/>
          <w:sz w:val="28"/>
          <w:szCs w:val="28"/>
        </w:rPr>
      </w:pPr>
      <w:r w:rsidRPr="005A5A8B">
        <w:rPr>
          <w:rFonts w:ascii="Times New Roman" w:hAnsi="Times New Roman" w:cs="Times New Roman"/>
          <w:sz w:val="28"/>
          <w:szCs w:val="28"/>
        </w:rPr>
        <w:t xml:space="preserve">Проект </w:t>
      </w:r>
    </w:p>
    <w:p w14:paraId="00AAC806" w14:textId="77777777" w:rsidR="000F4C82" w:rsidRPr="005A5A8B" w:rsidRDefault="000F4C82" w:rsidP="000F4C82">
      <w:pPr>
        <w:spacing w:after="0" w:line="240" w:lineRule="auto"/>
        <w:ind w:right="424" w:firstLine="567"/>
        <w:contextualSpacing/>
        <w:jc w:val="right"/>
        <w:rPr>
          <w:rFonts w:ascii="Times New Roman" w:hAnsi="Times New Roman" w:cs="Times New Roman"/>
          <w:sz w:val="28"/>
          <w:szCs w:val="28"/>
        </w:rPr>
      </w:pPr>
    </w:p>
    <w:p w14:paraId="1EECD408" w14:textId="294D9E18" w:rsidR="000F4C82" w:rsidRPr="005A5A8B" w:rsidRDefault="000F4C82" w:rsidP="0002602D">
      <w:pPr>
        <w:pStyle w:val="tkNazvanie"/>
        <w:tabs>
          <w:tab w:val="left" w:pos="8505"/>
        </w:tabs>
        <w:spacing w:before="0" w:after="0" w:line="240" w:lineRule="auto"/>
        <w:ind w:left="567" w:right="141"/>
        <w:contextualSpacing/>
        <w:jc w:val="right"/>
        <w:rPr>
          <w:rFonts w:ascii="Times New Roman" w:hAnsi="Times New Roman" w:cs="Times New Roman"/>
          <w:b w:val="0"/>
          <w:bCs w:val="0"/>
          <w:sz w:val="28"/>
          <w:szCs w:val="28"/>
        </w:rPr>
      </w:pPr>
      <w:r w:rsidRPr="005A5A8B">
        <w:rPr>
          <w:rFonts w:ascii="Times New Roman" w:hAnsi="Times New Roman" w:cs="Times New Roman"/>
          <w:b w:val="0"/>
          <w:bCs w:val="0"/>
          <w:sz w:val="28"/>
          <w:szCs w:val="28"/>
        </w:rPr>
        <w:t>Приложение</w:t>
      </w:r>
    </w:p>
    <w:p w14:paraId="21B6B797" w14:textId="644732BB" w:rsidR="0002602D" w:rsidRPr="005A5A8B" w:rsidRDefault="0002602D" w:rsidP="000F4C82">
      <w:pPr>
        <w:pStyle w:val="tkNazvanie"/>
        <w:tabs>
          <w:tab w:val="left" w:pos="8505"/>
        </w:tabs>
        <w:spacing w:before="0" w:after="0" w:line="240" w:lineRule="auto"/>
        <w:ind w:left="567" w:right="424"/>
        <w:contextualSpacing/>
        <w:jc w:val="right"/>
        <w:rPr>
          <w:rFonts w:ascii="Times New Roman" w:hAnsi="Times New Roman" w:cs="Times New Roman"/>
          <w:b w:val="0"/>
          <w:bCs w:val="0"/>
          <w:sz w:val="28"/>
          <w:szCs w:val="28"/>
        </w:rPr>
      </w:pPr>
    </w:p>
    <w:p w14:paraId="1A720D12" w14:textId="77777777" w:rsidR="0002602D" w:rsidRPr="005A5A8B" w:rsidRDefault="0002602D" w:rsidP="000F4C82">
      <w:pPr>
        <w:pStyle w:val="tkNazvanie"/>
        <w:tabs>
          <w:tab w:val="left" w:pos="8505"/>
        </w:tabs>
        <w:spacing w:before="0" w:after="0" w:line="240" w:lineRule="auto"/>
        <w:ind w:left="567" w:right="424"/>
        <w:contextualSpacing/>
        <w:jc w:val="right"/>
        <w:rPr>
          <w:rFonts w:ascii="Times New Roman" w:hAnsi="Times New Roman" w:cs="Times New Roman"/>
          <w:b w:val="0"/>
          <w:bCs w:val="0"/>
          <w:sz w:val="28"/>
          <w:szCs w:val="28"/>
        </w:rPr>
      </w:pPr>
    </w:p>
    <w:p w14:paraId="7E8EFF0F" w14:textId="32C82FAC" w:rsidR="000F4C82" w:rsidRPr="005A5A8B" w:rsidRDefault="000F4C82" w:rsidP="000F4C82">
      <w:pPr>
        <w:pStyle w:val="tkNazvanie"/>
        <w:tabs>
          <w:tab w:val="left" w:pos="8505"/>
        </w:tabs>
        <w:spacing w:before="0" w:after="0" w:line="240" w:lineRule="auto"/>
        <w:ind w:left="567" w:right="424"/>
        <w:contextualSpacing/>
        <w:rPr>
          <w:rFonts w:ascii="Times New Roman" w:hAnsi="Times New Roman" w:cs="Times New Roman"/>
          <w:color w:val="333333"/>
          <w:sz w:val="28"/>
          <w:szCs w:val="28"/>
        </w:rPr>
      </w:pPr>
      <w:r w:rsidRPr="005A5A8B">
        <w:rPr>
          <w:rFonts w:ascii="Times New Roman" w:hAnsi="Times New Roman" w:cs="Times New Roman"/>
          <w:bCs w:val="0"/>
          <w:sz w:val="28"/>
          <w:szCs w:val="28"/>
        </w:rPr>
        <w:t xml:space="preserve">к </w:t>
      </w:r>
      <w:r w:rsidRPr="005A5A8B">
        <w:rPr>
          <w:rFonts w:ascii="Times New Roman" w:hAnsi="Times New Roman" w:cs="Times New Roman"/>
          <w:color w:val="333333"/>
          <w:sz w:val="28"/>
          <w:szCs w:val="28"/>
        </w:rPr>
        <w:t>Ставка налога на добавленную стоимость в размере ноль (0) процентов по облагаемым поставкам и облагаемому импорту</w:t>
      </w:r>
    </w:p>
    <w:p w14:paraId="44D9BABE" w14:textId="6FDDE785" w:rsidR="000F4C82" w:rsidRPr="005A5A8B" w:rsidRDefault="000F4C82" w:rsidP="000F4C82">
      <w:pPr>
        <w:pStyle w:val="tkNazvanie"/>
        <w:tabs>
          <w:tab w:val="left" w:pos="8505"/>
        </w:tabs>
        <w:spacing w:before="0" w:after="0" w:line="240" w:lineRule="auto"/>
        <w:ind w:left="567" w:right="424"/>
        <w:contextualSpacing/>
        <w:rPr>
          <w:rFonts w:ascii="Times New Roman" w:hAnsi="Times New Roman" w:cs="Times New Roman"/>
          <w:color w:val="333333"/>
          <w:sz w:val="28"/>
          <w:szCs w:val="28"/>
        </w:rPr>
      </w:pPr>
    </w:p>
    <w:p w14:paraId="2F07CF68" w14:textId="77777777" w:rsidR="000F4C82" w:rsidRPr="005A5A8B" w:rsidRDefault="000F4C82" w:rsidP="000F4C82">
      <w:pPr>
        <w:pStyle w:val="tkNazvanie"/>
        <w:tabs>
          <w:tab w:val="left" w:pos="8505"/>
        </w:tabs>
        <w:spacing w:before="0" w:after="0" w:line="240" w:lineRule="auto"/>
        <w:ind w:left="567" w:right="424"/>
        <w:contextualSpacing/>
        <w:rPr>
          <w:rFonts w:ascii="Times New Roman" w:hAnsi="Times New Roman" w:cs="Times New Roman"/>
          <w:color w:val="333333"/>
          <w:sz w:val="28"/>
          <w:szCs w:val="28"/>
        </w:rPr>
      </w:pPr>
    </w:p>
    <w:tbl>
      <w:tblPr>
        <w:tblW w:w="5233"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9"/>
        <w:gridCol w:w="5315"/>
        <w:gridCol w:w="1891"/>
        <w:gridCol w:w="1779"/>
      </w:tblGrid>
      <w:tr w:rsidR="000F4C82" w:rsidRPr="005A5A8B" w14:paraId="413FAC51" w14:textId="77777777" w:rsidTr="005A5A8B">
        <w:trPr>
          <w:trHeight w:val="295"/>
        </w:trPr>
        <w:tc>
          <w:tcPr>
            <w:tcW w:w="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BDF94" w14:textId="77777777" w:rsidR="000F4C82" w:rsidRPr="005A5A8B" w:rsidRDefault="000F4C82" w:rsidP="009B6D4E">
            <w:pPr>
              <w:pStyle w:val="tkTablica"/>
              <w:spacing w:after="0" w:line="240" w:lineRule="auto"/>
              <w:contextualSpacing/>
              <w:jc w:val="center"/>
              <w:rPr>
                <w:rFonts w:ascii="Times New Roman" w:hAnsi="Times New Roman" w:cs="Times New Roman"/>
                <w:b/>
                <w:sz w:val="28"/>
                <w:szCs w:val="28"/>
                <w:lang w:eastAsia="en-US"/>
              </w:rPr>
            </w:pPr>
            <w:r w:rsidRPr="005A5A8B">
              <w:rPr>
                <w:rFonts w:ascii="Times New Roman" w:hAnsi="Times New Roman" w:cs="Times New Roman"/>
                <w:b/>
                <w:sz w:val="28"/>
                <w:szCs w:val="28"/>
                <w:lang w:eastAsia="en-US"/>
              </w:rPr>
              <w:t>№</w:t>
            </w:r>
          </w:p>
        </w:tc>
        <w:tc>
          <w:tcPr>
            <w:tcW w:w="28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D17CA" w14:textId="77777777" w:rsidR="000F4C82" w:rsidRPr="005A5A8B" w:rsidRDefault="000F4C82" w:rsidP="009B6D4E">
            <w:pPr>
              <w:pStyle w:val="tkTablica"/>
              <w:spacing w:after="0" w:line="240" w:lineRule="auto"/>
              <w:contextualSpacing/>
              <w:jc w:val="center"/>
              <w:rPr>
                <w:rFonts w:ascii="Times New Roman" w:hAnsi="Times New Roman" w:cs="Times New Roman"/>
                <w:b/>
                <w:sz w:val="28"/>
                <w:szCs w:val="28"/>
                <w:lang w:eastAsia="en-US"/>
              </w:rPr>
            </w:pPr>
            <w:r w:rsidRPr="005A5A8B">
              <w:rPr>
                <w:rFonts w:ascii="Times New Roman" w:hAnsi="Times New Roman" w:cs="Times New Roman"/>
                <w:b/>
                <w:sz w:val="28"/>
                <w:szCs w:val="28"/>
                <w:lang w:eastAsia="en-US"/>
              </w:rPr>
              <w:t>Наименование товара</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69738" w14:textId="77777777" w:rsidR="000F4C82" w:rsidRPr="005A5A8B" w:rsidRDefault="000F4C82" w:rsidP="009B6D4E">
            <w:pPr>
              <w:pStyle w:val="tkTablica"/>
              <w:spacing w:after="0" w:line="240" w:lineRule="auto"/>
              <w:contextualSpacing/>
              <w:jc w:val="center"/>
              <w:rPr>
                <w:rFonts w:ascii="Times New Roman" w:hAnsi="Times New Roman" w:cs="Times New Roman"/>
                <w:b/>
                <w:sz w:val="28"/>
                <w:szCs w:val="28"/>
                <w:lang w:eastAsia="en-US"/>
              </w:rPr>
            </w:pPr>
            <w:r w:rsidRPr="005A5A8B">
              <w:rPr>
                <w:rFonts w:ascii="Times New Roman" w:hAnsi="Times New Roman" w:cs="Times New Roman"/>
                <w:b/>
                <w:sz w:val="28"/>
                <w:szCs w:val="28"/>
                <w:lang w:eastAsia="en-US"/>
              </w:rPr>
              <w:t>Код ТН ВЭД ЕАЭС</w:t>
            </w:r>
          </w:p>
        </w:tc>
        <w:tc>
          <w:tcPr>
            <w:tcW w:w="938" w:type="pct"/>
            <w:tcBorders>
              <w:top w:val="single" w:sz="4" w:space="0" w:color="auto"/>
              <w:left w:val="single" w:sz="4" w:space="0" w:color="auto"/>
              <w:bottom w:val="single" w:sz="4" w:space="0" w:color="auto"/>
              <w:right w:val="single" w:sz="4" w:space="0" w:color="auto"/>
            </w:tcBorders>
          </w:tcPr>
          <w:p w14:paraId="22841C55" w14:textId="77777777" w:rsidR="000F4C82" w:rsidRPr="005A5A8B" w:rsidRDefault="000F4C82" w:rsidP="009B6D4E">
            <w:pPr>
              <w:pStyle w:val="tkTablica"/>
              <w:spacing w:after="0" w:line="240" w:lineRule="auto"/>
              <w:contextualSpacing/>
              <w:jc w:val="center"/>
              <w:rPr>
                <w:rFonts w:ascii="Times New Roman" w:hAnsi="Times New Roman" w:cs="Times New Roman"/>
                <w:b/>
                <w:sz w:val="28"/>
                <w:szCs w:val="28"/>
                <w:lang w:eastAsia="en-US"/>
              </w:rPr>
            </w:pPr>
            <w:r w:rsidRPr="005A5A8B">
              <w:rPr>
                <w:rFonts w:ascii="Times New Roman" w:hAnsi="Times New Roman" w:cs="Times New Roman"/>
                <w:b/>
                <w:sz w:val="28"/>
                <w:szCs w:val="28"/>
                <w:lang w:eastAsia="en-US"/>
              </w:rPr>
              <w:t>Период действия</w:t>
            </w:r>
          </w:p>
        </w:tc>
      </w:tr>
      <w:tr w:rsidR="000F4C82" w:rsidRPr="005A5A8B" w14:paraId="1A023453" w14:textId="77777777" w:rsidTr="005A5A8B">
        <w:trPr>
          <w:trHeight w:val="604"/>
        </w:trPr>
        <w:tc>
          <w:tcPr>
            <w:tcW w:w="263" w:type="pct"/>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42C2652F" w14:textId="77777777" w:rsidR="000F4C82" w:rsidRPr="005A5A8B" w:rsidRDefault="000F4C82" w:rsidP="009B6D4E">
            <w:pPr>
              <w:spacing w:after="0" w:line="240" w:lineRule="auto"/>
              <w:contextualSpacing/>
              <w:jc w:val="center"/>
              <w:rPr>
                <w:rFonts w:ascii="Times New Roman" w:eastAsia="Times New Roman" w:hAnsi="Times New Roman" w:cs="Times New Roman"/>
                <w:sz w:val="28"/>
                <w:szCs w:val="28"/>
              </w:rPr>
            </w:pPr>
            <w:r w:rsidRPr="005A5A8B">
              <w:rPr>
                <w:rFonts w:ascii="Times New Roman" w:eastAsia="Times New Roman" w:hAnsi="Times New Roman" w:cs="Times New Roman"/>
                <w:sz w:val="28"/>
                <w:szCs w:val="28"/>
              </w:rPr>
              <w:t>1</w:t>
            </w:r>
          </w:p>
        </w:tc>
        <w:tc>
          <w:tcPr>
            <w:tcW w:w="28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09A09" w14:textId="77777777" w:rsidR="000F4C82" w:rsidRPr="005A5A8B" w:rsidRDefault="000F4C82" w:rsidP="009B6D4E">
            <w:pPr>
              <w:spacing w:after="0" w:line="240" w:lineRule="auto"/>
              <w:contextualSpacing/>
              <w:rPr>
                <w:rFonts w:ascii="Times New Roman" w:eastAsia="Times New Roman" w:hAnsi="Times New Roman" w:cs="Times New Roman"/>
                <w:sz w:val="28"/>
                <w:szCs w:val="28"/>
              </w:rPr>
            </w:pPr>
            <w:r w:rsidRPr="005A5A8B">
              <w:rPr>
                <w:rFonts w:ascii="Times New Roman" w:eastAsia="Times New Roman" w:hAnsi="Times New Roman" w:cs="Times New Roman"/>
                <w:sz w:val="28"/>
                <w:szCs w:val="28"/>
              </w:rPr>
              <w:t>Сахар-песок</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21C91" w14:textId="77777777" w:rsidR="000F4C82" w:rsidRPr="005A5A8B" w:rsidRDefault="000F4C82" w:rsidP="009B6D4E">
            <w:pPr>
              <w:spacing w:after="0" w:line="240" w:lineRule="auto"/>
              <w:contextualSpacing/>
              <w:rPr>
                <w:rFonts w:ascii="Times New Roman" w:eastAsia="Times New Roman" w:hAnsi="Times New Roman" w:cs="Times New Roman"/>
                <w:sz w:val="28"/>
                <w:szCs w:val="28"/>
              </w:rPr>
            </w:pPr>
            <w:r w:rsidRPr="005A5A8B">
              <w:rPr>
                <w:rFonts w:ascii="Times New Roman" w:eastAsia="Times New Roman" w:hAnsi="Times New Roman" w:cs="Times New Roman"/>
                <w:sz w:val="28"/>
                <w:szCs w:val="28"/>
              </w:rPr>
              <w:t>1701 99 100</w:t>
            </w:r>
          </w:p>
        </w:tc>
        <w:tc>
          <w:tcPr>
            <w:tcW w:w="938" w:type="pct"/>
            <w:vMerge w:val="restart"/>
            <w:tcBorders>
              <w:top w:val="single" w:sz="4" w:space="0" w:color="auto"/>
              <w:left w:val="single" w:sz="4" w:space="0" w:color="auto"/>
              <w:right w:val="single" w:sz="4" w:space="0" w:color="auto"/>
            </w:tcBorders>
          </w:tcPr>
          <w:p w14:paraId="41DEC396" w14:textId="77777777" w:rsidR="000F4C82" w:rsidRPr="005A5A8B" w:rsidRDefault="000F4C82" w:rsidP="009B6D4E">
            <w:pPr>
              <w:spacing w:after="0" w:line="240" w:lineRule="auto"/>
              <w:contextualSpacing/>
              <w:rPr>
                <w:rFonts w:ascii="Times New Roman" w:eastAsia="Times New Roman" w:hAnsi="Times New Roman" w:cs="Times New Roman"/>
                <w:sz w:val="28"/>
                <w:szCs w:val="28"/>
              </w:rPr>
            </w:pPr>
            <w:r w:rsidRPr="005A5A8B">
              <w:rPr>
                <w:rFonts w:ascii="Times New Roman" w:eastAsia="Times New Roman" w:hAnsi="Times New Roman" w:cs="Times New Roman"/>
                <w:sz w:val="28"/>
                <w:szCs w:val="28"/>
              </w:rPr>
              <w:t>С 1 апреля по 31 августа 2022 года</w:t>
            </w:r>
          </w:p>
        </w:tc>
      </w:tr>
      <w:tr w:rsidR="000F4C82" w:rsidRPr="005A5A8B" w14:paraId="01E5DB79" w14:textId="77777777" w:rsidTr="005A5A8B">
        <w:trPr>
          <w:trHeight w:val="604"/>
        </w:trPr>
        <w:tc>
          <w:tcPr>
            <w:tcW w:w="263" w:type="pct"/>
            <w:vMerge/>
            <w:tcBorders>
              <w:left w:val="single" w:sz="4" w:space="0" w:color="auto"/>
              <w:bottom w:val="single" w:sz="4" w:space="0" w:color="auto"/>
              <w:right w:val="single" w:sz="4" w:space="0" w:color="auto"/>
            </w:tcBorders>
            <w:tcMar>
              <w:top w:w="0" w:type="dxa"/>
              <w:left w:w="108" w:type="dxa"/>
              <w:bottom w:w="0" w:type="dxa"/>
              <w:right w:w="108" w:type="dxa"/>
            </w:tcMar>
          </w:tcPr>
          <w:p w14:paraId="619E1E08" w14:textId="77777777" w:rsidR="000F4C82" w:rsidRPr="005A5A8B" w:rsidRDefault="000F4C82" w:rsidP="009B6D4E">
            <w:pPr>
              <w:spacing w:after="0" w:line="240" w:lineRule="auto"/>
              <w:contextualSpacing/>
              <w:jc w:val="center"/>
              <w:rPr>
                <w:rFonts w:ascii="Times New Roman" w:eastAsia="Times New Roman" w:hAnsi="Times New Roman" w:cs="Times New Roman"/>
                <w:sz w:val="28"/>
                <w:szCs w:val="28"/>
              </w:rPr>
            </w:pPr>
          </w:p>
        </w:tc>
        <w:tc>
          <w:tcPr>
            <w:tcW w:w="28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2F67F" w14:textId="77777777" w:rsidR="000F4C82" w:rsidRPr="005A5A8B" w:rsidRDefault="000F4C82" w:rsidP="009B6D4E">
            <w:pPr>
              <w:spacing w:after="0" w:line="240" w:lineRule="auto"/>
              <w:contextualSpacing/>
              <w:rPr>
                <w:rFonts w:ascii="Times New Roman" w:eastAsia="Times New Roman" w:hAnsi="Times New Roman" w:cs="Times New Roman"/>
                <w:sz w:val="28"/>
                <w:szCs w:val="28"/>
              </w:rPr>
            </w:pPr>
            <w:r w:rsidRPr="005A5A8B">
              <w:rPr>
                <w:rFonts w:ascii="Times New Roman" w:eastAsia="Times New Roman" w:hAnsi="Times New Roman" w:cs="Times New Roman"/>
                <w:sz w:val="28"/>
                <w:szCs w:val="28"/>
              </w:rPr>
              <w:t xml:space="preserve">Сахар-сырец тростниковый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71498" w14:textId="77777777" w:rsidR="000F4C82" w:rsidRPr="005A5A8B" w:rsidRDefault="000F4C82" w:rsidP="009B6D4E">
            <w:pPr>
              <w:spacing w:after="0" w:line="240" w:lineRule="auto"/>
              <w:contextualSpacing/>
              <w:rPr>
                <w:rFonts w:ascii="Times New Roman" w:eastAsia="Times New Roman" w:hAnsi="Times New Roman" w:cs="Times New Roman"/>
                <w:sz w:val="28"/>
                <w:szCs w:val="28"/>
              </w:rPr>
            </w:pPr>
            <w:r w:rsidRPr="005A5A8B">
              <w:rPr>
                <w:rFonts w:ascii="Times New Roman" w:eastAsia="Times New Roman" w:hAnsi="Times New Roman" w:cs="Times New Roman"/>
                <w:sz w:val="28"/>
                <w:szCs w:val="28"/>
              </w:rPr>
              <w:t>1701 13 и 1701 14</w:t>
            </w:r>
          </w:p>
        </w:tc>
        <w:tc>
          <w:tcPr>
            <w:tcW w:w="938" w:type="pct"/>
            <w:vMerge/>
            <w:tcBorders>
              <w:left w:val="single" w:sz="4" w:space="0" w:color="auto"/>
              <w:bottom w:val="single" w:sz="4" w:space="0" w:color="auto"/>
              <w:right w:val="single" w:sz="4" w:space="0" w:color="auto"/>
            </w:tcBorders>
          </w:tcPr>
          <w:p w14:paraId="640DD65F" w14:textId="77777777" w:rsidR="000F4C82" w:rsidRPr="005A5A8B" w:rsidRDefault="000F4C82" w:rsidP="009B6D4E">
            <w:pPr>
              <w:spacing w:after="0" w:line="240" w:lineRule="auto"/>
              <w:contextualSpacing/>
              <w:rPr>
                <w:rFonts w:ascii="Times New Roman" w:eastAsia="Times New Roman" w:hAnsi="Times New Roman" w:cs="Times New Roman"/>
                <w:sz w:val="28"/>
                <w:szCs w:val="28"/>
              </w:rPr>
            </w:pPr>
          </w:p>
        </w:tc>
      </w:tr>
      <w:tr w:rsidR="000F4C82" w:rsidRPr="005A5A8B" w14:paraId="32A374DF" w14:textId="77777777" w:rsidTr="005A5A8B">
        <w:trPr>
          <w:trHeight w:val="295"/>
        </w:trPr>
        <w:tc>
          <w:tcPr>
            <w:tcW w:w="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16614" w14:textId="77777777" w:rsidR="000F4C82" w:rsidRPr="005A5A8B" w:rsidRDefault="000F4C82" w:rsidP="009B6D4E">
            <w:pPr>
              <w:spacing w:after="0" w:line="240" w:lineRule="auto"/>
              <w:contextualSpacing/>
              <w:jc w:val="center"/>
              <w:rPr>
                <w:rFonts w:ascii="Times New Roman" w:eastAsia="Times New Roman" w:hAnsi="Times New Roman" w:cs="Times New Roman"/>
                <w:sz w:val="28"/>
                <w:szCs w:val="28"/>
              </w:rPr>
            </w:pPr>
            <w:r w:rsidRPr="005A5A8B">
              <w:rPr>
                <w:rFonts w:ascii="Times New Roman" w:eastAsia="Times New Roman" w:hAnsi="Times New Roman" w:cs="Times New Roman"/>
                <w:sz w:val="28"/>
                <w:szCs w:val="28"/>
              </w:rPr>
              <w:t>2</w:t>
            </w:r>
          </w:p>
        </w:tc>
        <w:tc>
          <w:tcPr>
            <w:tcW w:w="28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60528" w14:textId="77777777" w:rsidR="000F4C82" w:rsidRPr="005A5A8B" w:rsidRDefault="000F4C82" w:rsidP="009B6D4E">
            <w:pPr>
              <w:pStyle w:val="tkTablica"/>
              <w:spacing w:after="0" w:line="240" w:lineRule="auto"/>
              <w:contextualSpacing/>
              <w:rPr>
                <w:rFonts w:ascii="Times New Roman" w:hAnsi="Times New Roman" w:cs="Times New Roman"/>
                <w:sz w:val="28"/>
                <w:szCs w:val="28"/>
                <w:lang w:eastAsia="en-US"/>
              </w:rPr>
            </w:pPr>
            <w:r w:rsidRPr="005A5A8B">
              <w:rPr>
                <w:rFonts w:ascii="Times New Roman" w:hAnsi="Times New Roman" w:cs="Times New Roman"/>
                <w:sz w:val="28"/>
                <w:szCs w:val="28"/>
              </w:rPr>
              <w:t>Растительные масла</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08B9F" w14:textId="77777777" w:rsidR="000F4C82" w:rsidRPr="005A5A8B" w:rsidRDefault="000F4C82" w:rsidP="009B6D4E">
            <w:pPr>
              <w:pStyle w:val="tkTablica"/>
              <w:spacing w:after="0" w:line="240" w:lineRule="auto"/>
              <w:contextualSpacing/>
              <w:rPr>
                <w:rFonts w:ascii="Times New Roman" w:hAnsi="Times New Roman" w:cs="Times New Roman"/>
                <w:sz w:val="28"/>
                <w:szCs w:val="28"/>
                <w:lang w:eastAsia="en-US"/>
              </w:rPr>
            </w:pPr>
            <w:r w:rsidRPr="005A5A8B">
              <w:rPr>
                <w:rFonts w:ascii="Times New Roman" w:hAnsi="Times New Roman" w:cs="Times New Roman"/>
                <w:sz w:val="28"/>
                <w:szCs w:val="28"/>
              </w:rPr>
              <w:t>1512</w:t>
            </w:r>
          </w:p>
        </w:tc>
        <w:tc>
          <w:tcPr>
            <w:tcW w:w="938" w:type="pct"/>
            <w:tcBorders>
              <w:top w:val="single" w:sz="4" w:space="0" w:color="auto"/>
              <w:left w:val="single" w:sz="4" w:space="0" w:color="auto"/>
              <w:bottom w:val="single" w:sz="4" w:space="0" w:color="auto"/>
              <w:right w:val="single" w:sz="4" w:space="0" w:color="auto"/>
            </w:tcBorders>
          </w:tcPr>
          <w:p w14:paraId="46C94687" w14:textId="77777777" w:rsidR="000F4C82" w:rsidRPr="005A5A8B" w:rsidRDefault="000F4C82" w:rsidP="009B6D4E">
            <w:pPr>
              <w:pStyle w:val="tkTablica"/>
              <w:spacing w:after="0" w:line="240" w:lineRule="auto"/>
              <w:contextualSpacing/>
              <w:rPr>
                <w:rFonts w:ascii="Times New Roman" w:hAnsi="Times New Roman" w:cs="Times New Roman"/>
                <w:sz w:val="28"/>
                <w:szCs w:val="28"/>
                <w:lang w:eastAsia="en-US"/>
              </w:rPr>
            </w:pPr>
            <w:r w:rsidRPr="005A5A8B">
              <w:rPr>
                <w:rFonts w:ascii="Times New Roman" w:hAnsi="Times New Roman" w:cs="Times New Roman"/>
                <w:sz w:val="28"/>
                <w:szCs w:val="28"/>
              </w:rPr>
              <w:t>до 31 декабря 2022 года</w:t>
            </w:r>
          </w:p>
        </w:tc>
      </w:tr>
      <w:tr w:rsidR="000F4C82" w:rsidRPr="005A5A8B" w14:paraId="454A5753" w14:textId="77777777" w:rsidTr="005A5A8B">
        <w:trPr>
          <w:trHeight w:val="295"/>
        </w:trPr>
        <w:tc>
          <w:tcPr>
            <w:tcW w:w="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761F5" w14:textId="77777777" w:rsidR="000F4C82" w:rsidRPr="005A5A8B" w:rsidRDefault="000F4C82" w:rsidP="009B6D4E">
            <w:pPr>
              <w:spacing w:after="0" w:line="240" w:lineRule="auto"/>
              <w:contextualSpacing/>
              <w:jc w:val="center"/>
              <w:rPr>
                <w:rFonts w:ascii="Times New Roman" w:eastAsia="Times New Roman" w:hAnsi="Times New Roman" w:cs="Times New Roman"/>
                <w:sz w:val="28"/>
                <w:szCs w:val="28"/>
              </w:rPr>
            </w:pPr>
            <w:r w:rsidRPr="005A5A8B">
              <w:rPr>
                <w:rFonts w:ascii="Times New Roman" w:eastAsia="Times New Roman" w:hAnsi="Times New Roman" w:cs="Times New Roman"/>
                <w:sz w:val="28"/>
                <w:szCs w:val="28"/>
              </w:rPr>
              <w:t xml:space="preserve">3 </w:t>
            </w:r>
          </w:p>
        </w:tc>
        <w:tc>
          <w:tcPr>
            <w:tcW w:w="28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5D0C4" w14:textId="77777777" w:rsidR="000F4C82" w:rsidRPr="005A5A8B" w:rsidRDefault="000F4C82" w:rsidP="009B6D4E">
            <w:pPr>
              <w:spacing w:after="0" w:line="240" w:lineRule="auto"/>
              <w:contextualSpacing/>
              <w:rPr>
                <w:rFonts w:ascii="Times New Roman" w:hAnsi="Times New Roman" w:cs="Times New Roman"/>
                <w:sz w:val="28"/>
                <w:szCs w:val="28"/>
              </w:rPr>
            </w:pPr>
            <w:r w:rsidRPr="005A5A8B">
              <w:rPr>
                <w:rFonts w:ascii="Times New Roman" w:hAnsi="Times New Roman" w:cs="Times New Roman"/>
                <w:sz w:val="28"/>
                <w:szCs w:val="28"/>
              </w:rPr>
              <w:t>Оплодотворенные яйца кур домашних (GALLUS DOMESTICUS) для инкубации;</w:t>
            </w:r>
          </w:p>
          <w:p w14:paraId="2126C419" w14:textId="77777777" w:rsidR="000F4C82" w:rsidRPr="005A5A8B" w:rsidRDefault="000F4C82" w:rsidP="009B6D4E">
            <w:pPr>
              <w:spacing w:after="0" w:line="240" w:lineRule="auto"/>
              <w:ind w:firstLine="237"/>
              <w:contextualSpacing/>
              <w:rPr>
                <w:rFonts w:ascii="Times New Roman" w:hAnsi="Times New Roman" w:cs="Times New Roman"/>
                <w:sz w:val="28"/>
                <w:szCs w:val="28"/>
              </w:rPr>
            </w:pP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DC534" w14:textId="77777777" w:rsidR="000F4C82" w:rsidRPr="005A5A8B" w:rsidRDefault="000F4C82" w:rsidP="009B6D4E">
            <w:pPr>
              <w:spacing w:after="0" w:line="240" w:lineRule="auto"/>
              <w:contextualSpacing/>
              <w:rPr>
                <w:rFonts w:ascii="Times New Roman" w:hAnsi="Times New Roman" w:cs="Times New Roman"/>
                <w:sz w:val="28"/>
                <w:szCs w:val="28"/>
              </w:rPr>
            </w:pPr>
            <w:r w:rsidRPr="005A5A8B">
              <w:rPr>
                <w:rFonts w:ascii="Times New Roman" w:hAnsi="Times New Roman" w:cs="Times New Roman"/>
                <w:sz w:val="28"/>
                <w:szCs w:val="28"/>
              </w:rPr>
              <w:t>0407 110000</w:t>
            </w:r>
          </w:p>
          <w:p w14:paraId="47C338BA" w14:textId="77777777" w:rsidR="000F4C82" w:rsidRPr="005A5A8B" w:rsidRDefault="000F4C82" w:rsidP="009B6D4E">
            <w:pPr>
              <w:spacing w:after="0" w:line="240" w:lineRule="auto"/>
              <w:contextualSpacing/>
              <w:rPr>
                <w:rFonts w:ascii="Times New Roman" w:hAnsi="Times New Roman" w:cs="Times New Roman"/>
                <w:sz w:val="28"/>
                <w:szCs w:val="28"/>
              </w:rPr>
            </w:pPr>
          </w:p>
        </w:tc>
        <w:tc>
          <w:tcPr>
            <w:tcW w:w="938" w:type="pct"/>
            <w:tcBorders>
              <w:top w:val="single" w:sz="4" w:space="0" w:color="auto"/>
              <w:left w:val="single" w:sz="4" w:space="0" w:color="auto"/>
              <w:bottom w:val="single" w:sz="4" w:space="0" w:color="auto"/>
              <w:right w:val="single" w:sz="4" w:space="0" w:color="auto"/>
            </w:tcBorders>
          </w:tcPr>
          <w:p w14:paraId="2764136F" w14:textId="77777777" w:rsidR="000F4C82" w:rsidRPr="005A5A8B" w:rsidRDefault="000F4C82" w:rsidP="009B6D4E">
            <w:pPr>
              <w:spacing w:after="0" w:line="240" w:lineRule="auto"/>
              <w:contextualSpacing/>
              <w:rPr>
                <w:rFonts w:ascii="Times New Roman" w:eastAsia="Times New Roman" w:hAnsi="Times New Roman" w:cs="Times New Roman"/>
                <w:sz w:val="28"/>
                <w:szCs w:val="28"/>
              </w:rPr>
            </w:pPr>
            <w:r w:rsidRPr="005A5A8B">
              <w:rPr>
                <w:rFonts w:ascii="Times New Roman" w:hAnsi="Times New Roman" w:cs="Times New Roman"/>
                <w:sz w:val="28"/>
                <w:szCs w:val="28"/>
              </w:rPr>
              <w:t xml:space="preserve">с 15 </w:t>
            </w:r>
            <w:r w:rsidRPr="005A5A8B">
              <w:rPr>
                <w:rFonts w:ascii="Times New Roman" w:eastAsia="Times New Roman" w:hAnsi="Times New Roman" w:cs="Times New Roman"/>
                <w:sz w:val="28"/>
                <w:szCs w:val="28"/>
              </w:rPr>
              <w:t xml:space="preserve">февраля </w:t>
            </w:r>
            <w:r w:rsidRPr="005A5A8B">
              <w:rPr>
                <w:rFonts w:ascii="Times New Roman" w:hAnsi="Times New Roman" w:cs="Times New Roman"/>
                <w:sz w:val="28"/>
                <w:szCs w:val="28"/>
              </w:rPr>
              <w:t>по 31 декабря 2022 года</w:t>
            </w:r>
          </w:p>
        </w:tc>
      </w:tr>
      <w:tr w:rsidR="000F4C82" w:rsidRPr="005A5A8B" w14:paraId="057B4FC0" w14:textId="77777777" w:rsidTr="005A5A8B">
        <w:trPr>
          <w:trHeight w:val="295"/>
        </w:trPr>
        <w:tc>
          <w:tcPr>
            <w:tcW w:w="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4E85D" w14:textId="77777777" w:rsidR="000F4C82" w:rsidRPr="005A5A8B" w:rsidRDefault="000F4C82" w:rsidP="009B6D4E">
            <w:pPr>
              <w:spacing w:after="0" w:line="240" w:lineRule="auto"/>
              <w:contextualSpacing/>
              <w:jc w:val="center"/>
              <w:rPr>
                <w:rFonts w:ascii="Times New Roman" w:eastAsia="Times New Roman" w:hAnsi="Times New Roman" w:cs="Times New Roman"/>
                <w:sz w:val="28"/>
                <w:szCs w:val="28"/>
              </w:rPr>
            </w:pPr>
            <w:r w:rsidRPr="005A5A8B">
              <w:rPr>
                <w:rFonts w:ascii="Times New Roman" w:eastAsia="Times New Roman" w:hAnsi="Times New Roman" w:cs="Times New Roman"/>
                <w:sz w:val="28"/>
                <w:szCs w:val="28"/>
              </w:rPr>
              <w:t>4</w:t>
            </w:r>
          </w:p>
        </w:tc>
        <w:tc>
          <w:tcPr>
            <w:tcW w:w="28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31020" w14:textId="77777777" w:rsidR="000F4C82" w:rsidRPr="005A5A8B" w:rsidRDefault="000F4C82" w:rsidP="009B6D4E">
            <w:pPr>
              <w:spacing w:after="0" w:line="240" w:lineRule="auto"/>
              <w:contextualSpacing/>
              <w:rPr>
                <w:rFonts w:ascii="Times New Roman" w:hAnsi="Times New Roman" w:cs="Times New Roman"/>
                <w:sz w:val="28"/>
                <w:szCs w:val="28"/>
              </w:rPr>
            </w:pPr>
            <w:r w:rsidRPr="005A5A8B">
              <w:rPr>
                <w:rFonts w:ascii="Times New Roman" w:hAnsi="Times New Roman" w:cs="Times New Roman"/>
                <w:sz w:val="28"/>
                <w:szCs w:val="28"/>
              </w:rPr>
              <w:t>Солома и мякины зерновых, необработанной, измельченной или неизмельченной, размолотой или не размолотой, прессованной или в виде гранул</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E7B61" w14:textId="77777777" w:rsidR="000F4C82" w:rsidRPr="005A5A8B" w:rsidRDefault="00812919" w:rsidP="009B6D4E">
            <w:pPr>
              <w:spacing w:after="0" w:line="240" w:lineRule="auto"/>
              <w:contextualSpacing/>
              <w:rPr>
                <w:rFonts w:ascii="Times New Roman" w:hAnsi="Times New Roman" w:cs="Times New Roman"/>
                <w:sz w:val="28"/>
                <w:szCs w:val="28"/>
              </w:rPr>
            </w:pPr>
            <w:hyperlink r:id="rId5" w:tgtFrame="_top" w:history="1">
              <w:r w:rsidR="000F4C82" w:rsidRPr="005A5A8B">
                <w:rPr>
                  <w:rFonts w:ascii="Times New Roman" w:hAnsi="Times New Roman" w:cs="Times New Roman"/>
                  <w:sz w:val="28"/>
                  <w:szCs w:val="28"/>
                </w:rPr>
                <w:t>1213 00 000 0</w:t>
              </w:r>
            </w:hyperlink>
          </w:p>
        </w:tc>
        <w:tc>
          <w:tcPr>
            <w:tcW w:w="938" w:type="pct"/>
            <w:tcBorders>
              <w:top w:val="single" w:sz="4" w:space="0" w:color="auto"/>
              <w:left w:val="single" w:sz="4" w:space="0" w:color="auto"/>
              <w:bottom w:val="single" w:sz="4" w:space="0" w:color="auto"/>
              <w:right w:val="single" w:sz="4" w:space="0" w:color="auto"/>
            </w:tcBorders>
          </w:tcPr>
          <w:p w14:paraId="72F03DAF" w14:textId="77777777" w:rsidR="000F4C82" w:rsidRPr="005A5A8B" w:rsidRDefault="000F4C82" w:rsidP="009B6D4E">
            <w:pPr>
              <w:spacing w:after="0" w:line="240" w:lineRule="auto"/>
              <w:contextualSpacing/>
              <w:rPr>
                <w:rFonts w:ascii="Times New Roman" w:hAnsi="Times New Roman" w:cs="Times New Roman"/>
                <w:sz w:val="28"/>
                <w:szCs w:val="28"/>
              </w:rPr>
            </w:pPr>
            <w:r w:rsidRPr="005A5A8B">
              <w:rPr>
                <w:rFonts w:ascii="Times New Roman" w:hAnsi="Times New Roman" w:cs="Times New Roman"/>
                <w:sz w:val="28"/>
                <w:szCs w:val="28"/>
              </w:rPr>
              <w:t xml:space="preserve">с 15 </w:t>
            </w:r>
            <w:r w:rsidRPr="005A5A8B">
              <w:rPr>
                <w:rFonts w:ascii="Times New Roman" w:eastAsia="Times New Roman" w:hAnsi="Times New Roman" w:cs="Times New Roman"/>
                <w:sz w:val="28"/>
                <w:szCs w:val="28"/>
              </w:rPr>
              <w:t xml:space="preserve">февраля </w:t>
            </w:r>
            <w:r w:rsidRPr="005A5A8B">
              <w:rPr>
                <w:rFonts w:ascii="Times New Roman" w:hAnsi="Times New Roman" w:cs="Times New Roman"/>
                <w:sz w:val="28"/>
                <w:szCs w:val="28"/>
              </w:rPr>
              <w:t>по 31 декабря 2022 года</w:t>
            </w:r>
          </w:p>
        </w:tc>
      </w:tr>
      <w:tr w:rsidR="000F4C82" w:rsidRPr="005A5A8B" w14:paraId="688D005E" w14:textId="77777777" w:rsidTr="005A5A8B">
        <w:trPr>
          <w:trHeight w:val="295"/>
        </w:trPr>
        <w:tc>
          <w:tcPr>
            <w:tcW w:w="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F1EE3" w14:textId="77777777" w:rsidR="000F4C82" w:rsidRPr="005A5A8B" w:rsidRDefault="000F4C82" w:rsidP="009B6D4E">
            <w:pPr>
              <w:spacing w:after="0" w:line="240" w:lineRule="auto"/>
              <w:contextualSpacing/>
              <w:jc w:val="center"/>
              <w:rPr>
                <w:rFonts w:ascii="Times New Roman" w:eastAsia="Times New Roman" w:hAnsi="Times New Roman" w:cs="Times New Roman"/>
                <w:sz w:val="28"/>
                <w:szCs w:val="28"/>
              </w:rPr>
            </w:pPr>
            <w:r w:rsidRPr="005A5A8B">
              <w:rPr>
                <w:rFonts w:ascii="Times New Roman" w:eastAsia="Times New Roman" w:hAnsi="Times New Roman" w:cs="Times New Roman"/>
                <w:sz w:val="28"/>
                <w:szCs w:val="28"/>
              </w:rPr>
              <w:t>5</w:t>
            </w:r>
          </w:p>
        </w:tc>
        <w:tc>
          <w:tcPr>
            <w:tcW w:w="28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D5C3" w14:textId="77777777" w:rsidR="000F4C82" w:rsidRPr="005A5A8B" w:rsidRDefault="000F4C82" w:rsidP="009B6D4E">
            <w:pPr>
              <w:spacing w:after="0" w:line="240" w:lineRule="auto"/>
              <w:contextualSpacing/>
              <w:rPr>
                <w:rFonts w:ascii="Times New Roman" w:hAnsi="Times New Roman" w:cs="Times New Roman"/>
                <w:sz w:val="28"/>
                <w:szCs w:val="28"/>
              </w:rPr>
            </w:pPr>
            <w:r w:rsidRPr="005A5A8B">
              <w:rPr>
                <w:rFonts w:ascii="Times New Roman" w:hAnsi="Times New Roman" w:cs="Times New Roman"/>
                <w:sz w:val="28"/>
                <w:szCs w:val="28"/>
              </w:rPr>
              <w:t>Брюква, свеклы листовой (мангольд), корнеплоды кормовых, сена, люцерна, клевер, эспарцет, капуста кормовой, люпин, вики и аналогичных кормовых продуктов, гранулированных или не гранулированных</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577E0" w14:textId="77777777" w:rsidR="000F4C82" w:rsidRPr="005A5A8B" w:rsidRDefault="000F4C82" w:rsidP="009B6D4E">
            <w:pPr>
              <w:spacing w:after="0" w:line="240" w:lineRule="auto"/>
              <w:contextualSpacing/>
              <w:rPr>
                <w:rFonts w:ascii="Times New Roman" w:hAnsi="Times New Roman" w:cs="Times New Roman"/>
                <w:sz w:val="28"/>
                <w:szCs w:val="28"/>
              </w:rPr>
            </w:pPr>
            <w:r w:rsidRPr="005A5A8B">
              <w:rPr>
                <w:rFonts w:ascii="Times New Roman" w:hAnsi="Times New Roman" w:cs="Times New Roman"/>
                <w:sz w:val="28"/>
                <w:szCs w:val="28"/>
              </w:rPr>
              <w:t>1214</w:t>
            </w:r>
          </w:p>
        </w:tc>
        <w:tc>
          <w:tcPr>
            <w:tcW w:w="938" w:type="pct"/>
            <w:tcBorders>
              <w:top w:val="single" w:sz="4" w:space="0" w:color="auto"/>
              <w:left w:val="single" w:sz="4" w:space="0" w:color="auto"/>
              <w:bottom w:val="single" w:sz="4" w:space="0" w:color="auto"/>
              <w:right w:val="single" w:sz="4" w:space="0" w:color="auto"/>
            </w:tcBorders>
          </w:tcPr>
          <w:p w14:paraId="12E4A4A5" w14:textId="77777777" w:rsidR="000F4C82" w:rsidRPr="005A5A8B" w:rsidRDefault="000F4C82" w:rsidP="009B6D4E">
            <w:pPr>
              <w:spacing w:after="0" w:line="240" w:lineRule="auto"/>
              <w:contextualSpacing/>
              <w:rPr>
                <w:rFonts w:ascii="Times New Roman" w:hAnsi="Times New Roman" w:cs="Times New Roman"/>
                <w:sz w:val="28"/>
                <w:szCs w:val="28"/>
              </w:rPr>
            </w:pPr>
            <w:r w:rsidRPr="005A5A8B">
              <w:rPr>
                <w:rFonts w:ascii="Times New Roman" w:hAnsi="Times New Roman" w:cs="Times New Roman"/>
                <w:sz w:val="28"/>
                <w:szCs w:val="28"/>
              </w:rPr>
              <w:t xml:space="preserve">с 15 </w:t>
            </w:r>
            <w:r w:rsidRPr="005A5A8B">
              <w:rPr>
                <w:rFonts w:ascii="Times New Roman" w:eastAsia="Times New Roman" w:hAnsi="Times New Roman" w:cs="Times New Roman"/>
                <w:sz w:val="28"/>
                <w:szCs w:val="28"/>
              </w:rPr>
              <w:t xml:space="preserve">февраля </w:t>
            </w:r>
            <w:r w:rsidRPr="005A5A8B">
              <w:rPr>
                <w:rFonts w:ascii="Times New Roman" w:hAnsi="Times New Roman" w:cs="Times New Roman"/>
                <w:sz w:val="28"/>
                <w:szCs w:val="28"/>
              </w:rPr>
              <w:t>по 31 декабря 2022 года</w:t>
            </w:r>
          </w:p>
        </w:tc>
      </w:tr>
      <w:tr w:rsidR="000F4C82" w:rsidRPr="005A5A8B" w14:paraId="6113305F" w14:textId="77777777" w:rsidTr="005A5A8B">
        <w:trPr>
          <w:trHeight w:val="295"/>
        </w:trPr>
        <w:tc>
          <w:tcPr>
            <w:tcW w:w="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3F95C" w14:textId="77777777" w:rsidR="000F4C82" w:rsidRPr="005A5A8B" w:rsidRDefault="000F4C82" w:rsidP="009B6D4E">
            <w:pPr>
              <w:spacing w:after="0" w:line="240" w:lineRule="auto"/>
              <w:contextualSpacing/>
              <w:jc w:val="center"/>
              <w:rPr>
                <w:rFonts w:ascii="Times New Roman" w:eastAsia="Times New Roman" w:hAnsi="Times New Roman" w:cs="Times New Roman"/>
                <w:sz w:val="28"/>
                <w:szCs w:val="28"/>
              </w:rPr>
            </w:pPr>
            <w:r w:rsidRPr="005A5A8B">
              <w:rPr>
                <w:rFonts w:ascii="Times New Roman" w:eastAsia="Times New Roman" w:hAnsi="Times New Roman" w:cs="Times New Roman"/>
                <w:sz w:val="28"/>
                <w:szCs w:val="28"/>
              </w:rPr>
              <w:t>6</w:t>
            </w:r>
          </w:p>
        </w:tc>
        <w:tc>
          <w:tcPr>
            <w:tcW w:w="28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1DE6B" w14:textId="77777777" w:rsidR="000F4C82" w:rsidRPr="005A5A8B" w:rsidRDefault="000F4C82" w:rsidP="009B6D4E">
            <w:pPr>
              <w:spacing w:after="0" w:line="240" w:lineRule="auto"/>
              <w:contextualSpacing/>
              <w:rPr>
                <w:rFonts w:ascii="Times New Roman" w:hAnsi="Times New Roman" w:cs="Times New Roman"/>
                <w:sz w:val="28"/>
                <w:szCs w:val="28"/>
              </w:rPr>
            </w:pPr>
            <w:r w:rsidRPr="005A5A8B">
              <w:rPr>
                <w:rFonts w:ascii="Times New Roman" w:hAnsi="Times New Roman" w:cs="Times New Roman"/>
                <w:sz w:val="28"/>
                <w:szCs w:val="28"/>
              </w:rPr>
              <w:t>Ячмень</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E77DB" w14:textId="77777777" w:rsidR="000F4C82" w:rsidRPr="005A5A8B" w:rsidRDefault="000F4C82" w:rsidP="009B6D4E">
            <w:pPr>
              <w:spacing w:after="0" w:line="240" w:lineRule="auto"/>
              <w:contextualSpacing/>
              <w:rPr>
                <w:rFonts w:ascii="Times New Roman" w:hAnsi="Times New Roman" w:cs="Times New Roman"/>
                <w:sz w:val="28"/>
                <w:szCs w:val="28"/>
              </w:rPr>
            </w:pPr>
            <w:r w:rsidRPr="005A5A8B">
              <w:rPr>
                <w:rFonts w:ascii="Times New Roman" w:hAnsi="Times New Roman" w:cs="Times New Roman"/>
                <w:sz w:val="28"/>
                <w:szCs w:val="28"/>
              </w:rPr>
              <w:t>100390</w:t>
            </w:r>
          </w:p>
        </w:tc>
        <w:tc>
          <w:tcPr>
            <w:tcW w:w="938" w:type="pct"/>
            <w:tcBorders>
              <w:top w:val="single" w:sz="4" w:space="0" w:color="auto"/>
              <w:left w:val="single" w:sz="4" w:space="0" w:color="auto"/>
              <w:bottom w:val="single" w:sz="4" w:space="0" w:color="auto"/>
              <w:right w:val="single" w:sz="4" w:space="0" w:color="auto"/>
            </w:tcBorders>
          </w:tcPr>
          <w:p w14:paraId="4518BCE3" w14:textId="77777777" w:rsidR="000F4C82" w:rsidRPr="005A5A8B" w:rsidRDefault="000F4C82" w:rsidP="009B6D4E">
            <w:pPr>
              <w:spacing w:after="0" w:line="240" w:lineRule="auto"/>
              <w:contextualSpacing/>
              <w:rPr>
                <w:rFonts w:ascii="Times New Roman" w:hAnsi="Times New Roman" w:cs="Times New Roman"/>
                <w:sz w:val="28"/>
                <w:szCs w:val="28"/>
              </w:rPr>
            </w:pPr>
            <w:r w:rsidRPr="005A5A8B">
              <w:rPr>
                <w:rFonts w:ascii="Times New Roman" w:hAnsi="Times New Roman" w:cs="Times New Roman"/>
                <w:sz w:val="28"/>
                <w:szCs w:val="28"/>
              </w:rPr>
              <w:t xml:space="preserve">с 15 </w:t>
            </w:r>
            <w:r w:rsidRPr="005A5A8B">
              <w:rPr>
                <w:rFonts w:ascii="Times New Roman" w:eastAsia="Times New Roman" w:hAnsi="Times New Roman" w:cs="Times New Roman"/>
                <w:sz w:val="28"/>
                <w:szCs w:val="28"/>
              </w:rPr>
              <w:t xml:space="preserve">февраля </w:t>
            </w:r>
            <w:r w:rsidRPr="005A5A8B">
              <w:rPr>
                <w:rFonts w:ascii="Times New Roman" w:hAnsi="Times New Roman" w:cs="Times New Roman"/>
                <w:sz w:val="28"/>
                <w:szCs w:val="28"/>
              </w:rPr>
              <w:t>по 31 декабря 2022 года</w:t>
            </w:r>
          </w:p>
        </w:tc>
      </w:tr>
      <w:tr w:rsidR="000F4C82" w:rsidRPr="005A5A8B" w14:paraId="468A92A3" w14:textId="77777777" w:rsidTr="005A5A8B">
        <w:trPr>
          <w:trHeight w:val="295"/>
        </w:trPr>
        <w:tc>
          <w:tcPr>
            <w:tcW w:w="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39988" w14:textId="77777777" w:rsidR="000F4C82" w:rsidRPr="005A5A8B" w:rsidRDefault="000F4C82" w:rsidP="009B6D4E">
            <w:pPr>
              <w:spacing w:after="0" w:line="240" w:lineRule="auto"/>
              <w:contextualSpacing/>
              <w:jc w:val="center"/>
              <w:rPr>
                <w:rFonts w:ascii="Times New Roman" w:eastAsia="Times New Roman" w:hAnsi="Times New Roman" w:cs="Times New Roman"/>
                <w:sz w:val="28"/>
                <w:szCs w:val="28"/>
              </w:rPr>
            </w:pPr>
            <w:r w:rsidRPr="005A5A8B">
              <w:rPr>
                <w:rFonts w:ascii="Times New Roman" w:eastAsia="Times New Roman" w:hAnsi="Times New Roman" w:cs="Times New Roman"/>
                <w:sz w:val="28"/>
                <w:szCs w:val="28"/>
              </w:rPr>
              <w:t>7</w:t>
            </w:r>
          </w:p>
        </w:tc>
        <w:tc>
          <w:tcPr>
            <w:tcW w:w="28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5DB43" w14:textId="77777777" w:rsidR="000F4C82" w:rsidRPr="005A5A8B" w:rsidRDefault="000F4C82" w:rsidP="009B6D4E">
            <w:pPr>
              <w:spacing w:after="0" w:line="240" w:lineRule="auto"/>
              <w:contextualSpacing/>
              <w:rPr>
                <w:rFonts w:ascii="Times New Roman" w:hAnsi="Times New Roman" w:cs="Times New Roman"/>
                <w:sz w:val="28"/>
                <w:szCs w:val="28"/>
              </w:rPr>
            </w:pPr>
            <w:r w:rsidRPr="005A5A8B">
              <w:rPr>
                <w:rFonts w:ascii="Times New Roman" w:hAnsi="Times New Roman" w:cs="Times New Roman"/>
                <w:sz w:val="28"/>
                <w:szCs w:val="28"/>
              </w:rPr>
              <w:t>Овёс</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95F8C" w14:textId="77777777" w:rsidR="000F4C82" w:rsidRPr="005A5A8B" w:rsidRDefault="000F4C82" w:rsidP="009B6D4E">
            <w:pPr>
              <w:spacing w:after="0" w:line="240" w:lineRule="auto"/>
              <w:contextualSpacing/>
              <w:rPr>
                <w:rFonts w:ascii="Times New Roman" w:hAnsi="Times New Roman" w:cs="Times New Roman"/>
                <w:sz w:val="28"/>
                <w:szCs w:val="28"/>
              </w:rPr>
            </w:pPr>
            <w:r w:rsidRPr="005A5A8B">
              <w:rPr>
                <w:rFonts w:ascii="Times New Roman" w:hAnsi="Times New Roman" w:cs="Times New Roman"/>
                <w:sz w:val="28"/>
                <w:szCs w:val="28"/>
              </w:rPr>
              <w:t>100490</w:t>
            </w:r>
          </w:p>
        </w:tc>
        <w:tc>
          <w:tcPr>
            <w:tcW w:w="938" w:type="pct"/>
            <w:tcBorders>
              <w:top w:val="single" w:sz="4" w:space="0" w:color="auto"/>
              <w:left w:val="single" w:sz="4" w:space="0" w:color="auto"/>
              <w:bottom w:val="single" w:sz="4" w:space="0" w:color="auto"/>
              <w:right w:val="single" w:sz="4" w:space="0" w:color="auto"/>
            </w:tcBorders>
          </w:tcPr>
          <w:p w14:paraId="70A35F43" w14:textId="77777777" w:rsidR="000F4C82" w:rsidRPr="005A5A8B" w:rsidRDefault="000F4C82" w:rsidP="009B6D4E">
            <w:pPr>
              <w:spacing w:after="0" w:line="240" w:lineRule="auto"/>
              <w:contextualSpacing/>
              <w:rPr>
                <w:rFonts w:ascii="Times New Roman" w:hAnsi="Times New Roman" w:cs="Times New Roman"/>
                <w:sz w:val="28"/>
                <w:szCs w:val="28"/>
              </w:rPr>
            </w:pPr>
            <w:r w:rsidRPr="005A5A8B">
              <w:rPr>
                <w:rFonts w:ascii="Times New Roman" w:hAnsi="Times New Roman" w:cs="Times New Roman"/>
                <w:sz w:val="28"/>
                <w:szCs w:val="28"/>
              </w:rPr>
              <w:t xml:space="preserve">с 15 </w:t>
            </w:r>
            <w:r w:rsidRPr="005A5A8B">
              <w:rPr>
                <w:rFonts w:ascii="Times New Roman" w:eastAsia="Times New Roman" w:hAnsi="Times New Roman" w:cs="Times New Roman"/>
                <w:sz w:val="28"/>
                <w:szCs w:val="28"/>
              </w:rPr>
              <w:t xml:space="preserve">февраля </w:t>
            </w:r>
            <w:r w:rsidRPr="005A5A8B">
              <w:rPr>
                <w:rFonts w:ascii="Times New Roman" w:hAnsi="Times New Roman" w:cs="Times New Roman"/>
                <w:sz w:val="28"/>
                <w:szCs w:val="28"/>
              </w:rPr>
              <w:t>по 31 декабря 2022 года</w:t>
            </w:r>
          </w:p>
        </w:tc>
      </w:tr>
      <w:tr w:rsidR="000F4C82" w:rsidRPr="005A5A8B" w14:paraId="697C183A" w14:textId="77777777" w:rsidTr="005A5A8B">
        <w:trPr>
          <w:trHeight w:val="295"/>
        </w:trPr>
        <w:tc>
          <w:tcPr>
            <w:tcW w:w="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85673" w14:textId="77777777" w:rsidR="000F4C82" w:rsidRPr="005A5A8B" w:rsidRDefault="000F4C82" w:rsidP="009B6D4E">
            <w:pPr>
              <w:spacing w:after="0" w:line="240" w:lineRule="auto"/>
              <w:contextualSpacing/>
              <w:jc w:val="center"/>
              <w:rPr>
                <w:rFonts w:ascii="Times New Roman" w:eastAsia="Times New Roman" w:hAnsi="Times New Roman" w:cs="Times New Roman"/>
                <w:sz w:val="28"/>
                <w:szCs w:val="28"/>
              </w:rPr>
            </w:pPr>
            <w:r w:rsidRPr="005A5A8B">
              <w:rPr>
                <w:rFonts w:ascii="Times New Roman" w:eastAsia="Times New Roman" w:hAnsi="Times New Roman" w:cs="Times New Roman"/>
                <w:sz w:val="28"/>
                <w:szCs w:val="28"/>
              </w:rPr>
              <w:t>8</w:t>
            </w:r>
          </w:p>
        </w:tc>
        <w:tc>
          <w:tcPr>
            <w:tcW w:w="28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94E73" w14:textId="77777777" w:rsidR="000F4C82" w:rsidRPr="005A5A8B" w:rsidRDefault="000F4C82" w:rsidP="009B6D4E">
            <w:pPr>
              <w:spacing w:after="0" w:line="240" w:lineRule="auto"/>
              <w:contextualSpacing/>
              <w:rPr>
                <w:rFonts w:ascii="Times New Roman" w:hAnsi="Times New Roman" w:cs="Times New Roman"/>
                <w:sz w:val="28"/>
                <w:szCs w:val="28"/>
              </w:rPr>
            </w:pPr>
            <w:r w:rsidRPr="005A5A8B">
              <w:rPr>
                <w:rFonts w:ascii="Times New Roman" w:hAnsi="Times New Roman" w:cs="Times New Roman"/>
                <w:sz w:val="28"/>
                <w:szCs w:val="28"/>
              </w:rPr>
              <w:t>Рыбные корма радужной форели</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34EFE" w14:textId="77777777" w:rsidR="000F4C82" w:rsidRPr="005A5A8B" w:rsidRDefault="000F4C82" w:rsidP="009B6D4E">
            <w:pPr>
              <w:spacing w:after="0" w:line="240" w:lineRule="auto"/>
              <w:contextualSpacing/>
              <w:rPr>
                <w:rFonts w:ascii="Times New Roman" w:hAnsi="Times New Roman" w:cs="Times New Roman"/>
                <w:sz w:val="28"/>
                <w:szCs w:val="28"/>
              </w:rPr>
            </w:pPr>
            <w:r w:rsidRPr="005A5A8B">
              <w:rPr>
                <w:rFonts w:ascii="Times New Roman" w:hAnsi="Times New Roman" w:cs="Times New Roman"/>
                <w:sz w:val="28"/>
                <w:szCs w:val="28"/>
              </w:rPr>
              <w:t>2309901000</w:t>
            </w:r>
          </w:p>
          <w:p w14:paraId="3B4A4F79" w14:textId="77777777" w:rsidR="000F4C82" w:rsidRPr="005A5A8B" w:rsidRDefault="000F4C82" w:rsidP="009B6D4E">
            <w:pPr>
              <w:spacing w:after="0" w:line="240" w:lineRule="auto"/>
              <w:contextualSpacing/>
              <w:rPr>
                <w:rFonts w:ascii="Times New Roman" w:hAnsi="Times New Roman" w:cs="Times New Roman"/>
                <w:sz w:val="28"/>
                <w:szCs w:val="28"/>
              </w:rPr>
            </w:pPr>
            <w:r w:rsidRPr="005A5A8B">
              <w:rPr>
                <w:rFonts w:ascii="Times New Roman" w:hAnsi="Times New Roman" w:cs="Times New Roman"/>
                <w:sz w:val="28"/>
                <w:szCs w:val="28"/>
              </w:rPr>
              <w:t>2309903100</w:t>
            </w:r>
          </w:p>
        </w:tc>
        <w:tc>
          <w:tcPr>
            <w:tcW w:w="938" w:type="pct"/>
            <w:tcBorders>
              <w:top w:val="single" w:sz="4" w:space="0" w:color="auto"/>
              <w:left w:val="single" w:sz="4" w:space="0" w:color="auto"/>
              <w:bottom w:val="single" w:sz="4" w:space="0" w:color="auto"/>
              <w:right w:val="single" w:sz="4" w:space="0" w:color="auto"/>
            </w:tcBorders>
          </w:tcPr>
          <w:p w14:paraId="2CD7AFB2" w14:textId="77777777" w:rsidR="000F4C82" w:rsidRPr="005A5A8B" w:rsidRDefault="000F4C82" w:rsidP="009B6D4E">
            <w:pPr>
              <w:spacing w:after="0" w:line="240" w:lineRule="auto"/>
              <w:contextualSpacing/>
              <w:rPr>
                <w:rFonts w:ascii="Times New Roman" w:hAnsi="Times New Roman" w:cs="Times New Roman"/>
                <w:sz w:val="28"/>
                <w:szCs w:val="28"/>
              </w:rPr>
            </w:pPr>
            <w:r w:rsidRPr="005A5A8B">
              <w:rPr>
                <w:rFonts w:ascii="Times New Roman" w:hAnsi="Times New Roman" w:cs="Times New Roman"/>
                <w:sz w:val="28"/>
                <w:szCs w:val="28"/>
              </w:rPr>
              <w:t xml:space="preserve">с 15 </w:t>
            </w:r>
            <w:r w:rsidRPr="005A5A8B">
              <w:rPr>
                <w:rFonts w:ascii="Times New Roman" w:eastAsia="Times New Roman" w:hAnsi="Times New Roman" w:cs="Times New Roman"/>
                <w:sz w:val="28"/>
                <w:szCs w:val="28"/>
              </w:rPr>
              <w:t xml:space="preserve">февраля </w:t>
            </w:r>
            <w:r w:rsidRPr="005A5A8B">
              <w:rPr>
                <w:rFonts w:ascii="Times New Roman" w:hAnsi="Times New Roman" w:cs="Times New Roman"/>
                <w:sz w:val="28"/>
                <w:szCs w:val="28"/>
              </w:rPr>
              <w:t>по 31 декабря 2022 года</w:t>
            </w:r>
          </w:p>
        </w:tc>
      </w:tr>
    </w:tbl>
    <w:p w14:paraId="6E0CFD57" w14:textId="77777777" w:rsidR="00B02E7B" w:rsidRPr="005A5A8B" w:rsidRDefault="00B02E7B" w:rsidP="0020636B">
      <w:pPr>
        <w:pStyle w:val="a3"/>
        <w:jc w:val="center"/>
        <w:rPr>
          <w:rFonts w:ascii="Times New Roman" w:hAnsi="Times New Roman" w:cs="Times New Roman"/>
        </w:rPr>
      </w:pPr>
    </w:p>
    <w:p w14:paraId="109CDBD9" w14:textId="77777777" w:rsidR="00B02E7B" w:rsidRPr="005A5A8B" w:rsidRDefault="00B02E7B" w:rsidP="0020636B">
      <w:pPr>
        <w:pStyle w:val="a3"/>
        <w:jc w:val="center"/>
        <w:rPr>
          <w:rFonts w:ascii="Times New Roman" w:hAnsi="Times New Roman" w:cs="Times New Roman"/>
        </w:rPr>
      </w:pPr>
    </w:p>
    <w:p w14:paraId="71A0F15B" w14:textId="59AC8672" w:rsidR="00B02E7B" w:rsidRPr="005A5A8B" w:rsidRDefault="00B02E7B" w:rsidP="0020636B">
      <w:pPr>
        <w:pStyle w:val="a3"/>
        <w:jc w:val="center"/>
        <w:rPr>
          <w:rFonts w:ascii="Times New Roman" w:hAnsi="Times New Roman" w:cs="Times New Roman"/>
        </w:rPr>
      </w:pPr>
    </w:p>
    <w:p w14:paraId="4AAEB00F" w14:textId="2AA517D3" w:rsidR="000F4C82" w:rsidRPr="005A5A8B" w:rsidRDefault="000F4C82" w:rsidP="0020636B">
      <w:pPr>
        <w:pStyle w:val="a3"/>
        <w:jc w:val="center"/>
        <w:rPr>
          <w:rFonts w:ascii="Times New Roman" w:hAnsi="Times New Roman" w:cs="Times New Roman"/>
        </w:rPr>
      </w:pPr>
    </w:p>
    <w:p w14:paraId="1A8FD478" w14:textId="1AD6B8C4" w:rsidR="000F4C82" w:rsidRPr="005A5A8B" w:rsidRDefault="000F4C82" w:rsidP="0020636B">
      <w:pPr>
        <w:pStyle w:val="a3"/>
        <w:jc w:val="center"/>
        <w:rPr>
          <w:rFonts w:ascii="Times New Roman" w:hAnsi="Times New Roman" w:cs="Times New Roman"/>
        </w:rPr>
      </w:pPr>
    </w:p>
    <w:p w14:paraId="3A7B0162" w14:textId="1BF0DFB3" w:rsidR="000F4C82" w:rsidRPr="005A5A8B" w:rsidRDefault="000F4C82" w:rsidP="0020636B">
      <w:pPr>
        <w:pStyle w:val="a3"/>
        <w:jc w:val="center"/>
        <w:rPr>
          <w:rFonts w:ascii="Times New Roman" w:hAnsi="Times New Roman" w:cs="Times New Roman"/>
        </w:rPr>
      </w:pPr>
    </w:p>
    <w:p w14:paraId="64467347" w14:textId="6CAADB03" w:rsidR="0020636B" w:rsidRPr="005A5A8B" w:rsidRDefault="0020636B" w:rsidP="000211AF">
      <w:pPr>
        <w:pStyle w:val="a3"/>
        <w:spacing w:line="360" w:lineRule="auto"/>
        <w:jc w:val="center"/>
        <w:rPr>
          <w:rFonts w:ascii="Times New Roman" w:hAnsi="Times New Roman" w:cs="Times New Roman"/>
          <w:b/>
          <w:sz w:val="28"/>
          <w:szCs w:val="28"/>
        </w:rPr>
      </w:pPr>
      <w:r w:rsidRPr="005A5A8B">
        <w:rPr>
          <w:rFonts w:ascii="Times New Roman" w:hAnsi="Times New Roman" w:cs="Times New Roman"/>
          <w:b/>
          <w:sz w:val="28"/>
          <w:szCs w:val="28"/>
        </w:rPr>
        <w:t>Справка обоснование</w:t>
      </w:r>
    </w:p>
    <w:p w14:paraId="7DC16586" w14:textId="77777777" w:rsidR="0020636B" w:rsidRPr="005A5A8B" w:rsidRDefault="0020636B" w:rsidP="000211AF">
      <w:pPr>
        <w:pStyle w:val="a3"/>
        <w:spacing w:line="360" w:lineRule="auto"/>
        <w:jc w:val="center"/>
        <w:rPr>
          <w:rFonts w:ascii="Times New Roman" w:hAnsi="Times New Roman" w:cs="Times New Roman"/>
          <w:b/>
          <w:sz w:val="28"/>
          <w:szCs w:val="28"/>
          <w:lang w:eastAsia="ru-RU"/>
        </w:rPr>
      </w:pPr>
      <w:r w:rsidRPr="005A5A8B">
        <w:rPr>
          <w:rFonts w:ascii="Times New Roman" w:hAnsi="Times New Roman" w:cs="Times New Roman"/>
          <w:b/>
          <w:sz w:val="28"/>
          <w:szCs w:val="28"/>
        </w:rPr>
        <w:t>к проекту постановления Кабинета Министров Кыргызской Республики</w:t>
      </w:r>
      <w:r w:rsidRPr="005A5A8B">
        <w:rPr>
          <w:rFonts w:ascii="Times New Roman" w:hAnsi="Times New Roman" w:cs="Times New Roman"/>
          <w:sz w:val="28"/>
          <w:szCs w:val="28"/>
        </w:rPr>
        <w:t xml:space="preserve"> «</w:t>
      </w:r>
      <w:r w:rsidRPr="005A5A8B">
        <w:rPr>
          <w:rFonts w:ascii="Times New Roman" w:hAnsi="Times New Roman" w:cs="Times New Roman"/>
          <w:b/>
          <w:sz w:val="28"/>
          <w:szCs w:val="28"/>
          <w:lang w:eastAsia="ru-RU"/>
        </w:rPr>
        <w:t>О товарах, облагаемых налогом на добавленную стоимость по ставке ноль (0) процентов, применяемых в целях стабилизации рыночных цен на продовольственные товары»</w:t>
      </w:r>
    </w:p>
    <w:p w14:paraId="7F60B3BF" w14:textId="77777777" w:rsidR="0020636B" w:rsidRPr="005A5A8B" w:rsidRDefault="0020636B" w:rsidP="000211AF">
      <w:pPr>
        <w:pStyle w:val="a3"/>
        <w:spacing w:line="360" w:lineRule="auto"/>
        <w:jc w:val="both"/>
        <w:rPr>
          <w:rFonts w:ascii="Times New Roman" w:hAnsi="Times New Roman" w:cs="Times New Roman"/>
          <w:sz w:val="28"/>
          <w:szCs w:val="28"/>
        </w:rPr>
      </w:pPr>
    </w:p>
    <w:p w14:paraId="3BDCA025" w14:textId="77777777" w:rsidR="0020636B" w:rsidRPr="005A5A8B" w:rsidRDefault="0020636B" w:rsidP="000211AF">
      <w:pPr>
        <w:pStyle w:val="a3"/>
        <w:spacing w:line="360" w:lineRule="auto"/>
        <w:ind w:firstLine="708"/>
        <w:jc w:val="both"/>
        <w:rPr>
          <w:rFonts w:ascii="Times New Roman" w:hAnsi="Times New Roman" w:cs="Times New Roman"/>
          <w:sz w:val="28"/>
          <w:szCs w:val="28"/>
        </w:rPr>
      </w:pPr>
      <w:r w:rsidRPr="005A5A8B">
        <w:rPr>
          <w:rFonts w:ascii="Times New Roman" w:hAnsi="Times New Roman" w:cs="Times New Roman"/>
          <w:b/>
          <w:sz w:val="28"/>
          <w:szCs w:val="28"/>
        </w:rPr>
        <w:t>1. Цель и задачи проекта</w:t>
      </w:r>
      <w:r w:rsidRPr="005A5A8B">
        <w:rPr>
          <w:rFonts w:ascii="Times New Roman" w:hAnsi="Times New Roman" w:cs="Times New Roman"/>
          <w:sz w:val="28"/>
          <w:szCs w:val="28"/>
        </w:rPr>
        <w:t xml:space="preserve"> </w:t>
      </w:r>
    </w:p>
    <w:p w14:paraId="19F88BBA" w14:textId="383F37CE" w:rsidR="0020636B" w:rsidRPr="005A5A8B" w:rsidRDefault="0020636B" w:rsidP="000211AF">
      <w:pPr>
        <w:pStyle w:val="a3"/>
        <w:spacing w:line="360" w:lineRule="auto"/>
        <w:ind w:firstLine="708"/>
        <w:jc w:val="both"/>
        <w:rPr>
          <w:rFonts w:ascii="Times New Roman" w:hAnsi="Times New Roman" w:cs="Times New Roman"/>
          <w:sz w:val="28"/>
          <w:szCs w:val="28"/>
        </w:rPr>
      </w:pPr>
      <w:r w:rsidRPr="005A5A8B">
        <w:rPr>
          <w:rFonts w:ascii="Times New Roman" w:hAnsi="Times New Roman" w:cs="Times New Roman"/>
          <w:sz w:val="28"/>
          <w:szCs w:val="28"/>
        </w:rPr>
        <w:t xml:space="preserve">Целью данного проекта постановления является создание благоприятных условий для эффективной деятельности сельскохозяйственных товаропроизводителей путем предоставления налоговых льгот при импорте в Кыргызскую Республику сахара песка, </w:t>
      </w:r>
      <w:r w:rsidR="003C2054" w:rsidRPr="005A5A8B">
        <w:rPr>
          <w:rFonts w:ascii="Times New Roman" w:eastAsia="Times New Roman" w:hAnsi="Times New Roman" w:cs="Times New Roman"/>
          <w:sz w:val="28"/>
          <w:szCs w:val="28"/>
        </w:rPr>
        <w:t>с</w:t>
      </w:r>
      <w:r w:rsidR="00B02E7B" w:rsidRPr="005A5A8B">
        <w:rPr>
          <w:rFonts w:ascii="Times New Roman" w:eastAsia="Times New Roman" w:hAnsi="Times New Roman" w:cs="Times New Roman"/>
          <w:sz w:val="28"/>
          <w:szCs w:val="28"/>
        </w:rPr>
        <w:t xml:space="preserve">ахар-сырец тростниковый, </w:t>
      </w:r>
      <w:r w:rsidRPr="005A5A8B">
        <w:rPr>
          <w:rFonts w:ascii="Times New Roman" w:hAnsi="Times New Roman" w:cs="Times New Roman"/>
          <w:sz w:val="28"/>
          <w:szCs w:val="28"/>
        </w:rPr>
        <w:t>растительного масла</w:t>
      </w:r>
      <w:r w:rsidR="00B02E7B" w:rsidRPr="005A5A8B">
        <w:rPr>
          <w:rFonts w:ascii="Times New Roman" w:hAnsi="Times New Roman" w:cs="Times New Roman"/>
          <w:sz w:val="28"/>
          <w:szCs w:val="28"/>
        </w:rPr>
        <w:t>, корма для</w:t>
      </w:r>
      <w:r w:rsidRPr="005A5A8B">
        <w:rPr>
          <w:rFonts w:ascii="Times New Roman" w:hAnsi="Times New Roman" w:cs="Times New Roman"/>
          <w:sz w:val="28"/>
          <w:szCs w:val="28"/>
        </w:rPr>
        <w:t xml:space="preserve"> сельскохозяйственных животных</w:t>
      </w:r>
      <w:r w:rsidR="00B02E7B" w:rsidRPr="005A5A8B">
        <w:rPr>
          <w:rFonts w:ascii="Times New Roman" w:hAnsi="Times New Roman" w:cs="Times New Roman"/>
          <w:sz w:val="28"/>
          <w:szCs w:val="28"/>
        </w:rPr>
        <w:t xml:space="preserve"> и рыб, </w:t>
      </w:r>
      <w:r w:rsidR="00CC358C" w:rsidRPr="005A5A8B">
        <w:rPr>
          <w:rFonts w:ascii="Times New Roman" w:hAnsi="Times New Roman" w:cs="Times New Roman"/>
          <w:sz w:val="28"/>
          <w:szCs w:val="28"/>
        </w:rPr>
        <w:t>о</w:t>
      </w:r>
      <w:r w:rsidR="00B02E7B" w:rsidRPr="005A5A8B">
        <w:rPr>
          <w:rFonts w:ascii="Times New Roman" w:hAnsi="Times New Roman" w:cs="Times New Roman"/>
          <w:sz w:val="28"/>
          <w:szCs w:val="28"/>
        </w:rPr>
        <w:t xml:space="preserve">плодотворенные яйца кур домашних, ячменя и </w:t>
      </w:r>
      <w:r w:rsidR="003C2054" w:rsidRPr="005A5A8B">
        <w:rPr>
          <w:rFonts w:ascii="Times New Roman" w:hAnsi="Times New Roman" w:cs="Times New Roman"/>
          <w:sz w:val="28"/>
          <w:szCs w:val="28"/>
        </w:rPr>
        <w:t>овёс</w:t>
      </w:r>
      <w:r w:rsidRPr="005A5A8B">
        <w:rPr>
          <w:rFonts w:ascii="Times New Roman" w:hAnsi="Times New Roman" w:cs="Times New Roman"/>
          <w:sz w:val="28"/>
          <w:szCs w:val="28"/>
        </w:rPr>
        <w:t xml:space="preserve">. </w:t>
      </w:r>
    </w:p>
    <w:p w14:paraId="6F1521B4" w14:textId="57113473" w:rsidR="0020636B" w:rsidRPr="005A5A8B" w:rsidRDefault="0020636B" w:rsidP="000211AF">
      <w:pPr>
        <w:pStyle w:val="a3"/>
        <w:spacing w:line="360" w:lineRule="auto"/>
        <w:ind w:firstLine="708"/>
        <w:jc w:val="both"/>
        <w:rPr>
          <w:rFonts w:ascii="Times New Roman" w:hAnsi="Times New Roman" w:cs="Times New Roman"/>
          <w:sz w:val="28"/>
          <w:szCs w:val="28"/>
        </w:rPr>
      </w:pPr>
      <w:r w:rsidRPr="005A5A8B">
        <w:rPr>
          <w:rFonts w:ascii="Times New Roman" w:hAnsi="Times New Roman" w:cs="Times New Roman"/>
          <w:sz w:val="28"/>
          <w:szCs w:val="28"/>
        </w:rPr>
        <w:t>Задачей проекта является</w:t>
      </w:r>
      <w:r w:rsidRPr="005A5A8B">
        <w:rPr>
          <w:rFonts w:ascii="Times New Roman" w:hAnsi="Times New Roman" w:cs="Times New Roman"/>
          <w:sz w:val="24"/>
          <w:szCs w:val="24"/>
        </w:rPr>
        <w:t xml:space="preserve"> </w:t>
      </w:r>
      <w:r w:rsidRPr="005A5A8B">
        <w:rPr>
          <w:rFonts w:ascii="Times New Roman" w:eastAsia="Times New Roman" w:hAnsi="Times New Roman" w:cs="Times New Roman"/>
          <w:sz w:val="28"/>
          <w:szCs w:val="28"/>
        </w:rPr>
        <w:t xml:space="preserve">освобождение от уплаты НДС на импорт </w:t>
      </w:r>
      <w:r w:rsidR="003C2054" w:rsidRPr="005A5A8B">
        <w:rPr>
          <w:rFonts w:ascii="Times New Roman" w:hAnsi="Times New Roman" w:cs="Times New Roman"/>
          <w:sz w:val="28"/>
          <w:szCs w:val="28"/>
        </w:rPr>
        <w:t xml:space="preserve">сахара песка, </w:t>
      </w:r>
      <w:r w:rsidR="003C2054" w:rsidRPr="005A5A8B">
        <w:rPr>
          <w:rFonts w:ascii="Times New Roman" w:eastAsia="Times New Roman" w:hAnsi="Times New Roman" w:cs="Times New Roman"/>
          <w:sz w:val="28"/>
          <w:szCs w:val="28"/>
        </w:rPr>
        <w:t xml:space="preserve">сахар-сырец тростниковый, </w:t>
      </w:r>
      <w:r w:rsidR="003C2054" w:rsidRPr="005A5A8B">
        <w:rPr>
          <w:rFonts w:ascii="Times New Roman" w:hAnsi="Times New Roman" w:cs="Times New Roman"/>
          <w:sz w:val="28"/>
          <w:szCs w:val="28"/>
        </w:rPr>
        <w:t xml:space="preserve">растительного масла, корма для сельскохозяйственных животных и рыб, </w:t>
      </w:r>
      <w:r w:rsidR="00CC358C" w:rsidRPr="005A5A8B">
        <w:rPr>
          <w:rFonts w:ascii="Times New Roman" w:hAnsi="Times New Roman" w:cs="Times New Roman"/>
          <w:sz w:val="28"/>
          <w:szCs w:val="28"/>
        </w:rPr>
        <w:t>о</w:t>
      </w:r>
      <w:r w:rsidR="003C2054" w:rsidRPr="005A5A8B">
        <w:rPr>
          <w:rFonts w:ascii="Times New Roman" w:hAnsi="Times New Roman" w:cs="Times New Roman"/>
          <w:sz w:val="28"/>
          <w:szCs w:val="28"/>
        </w:rPr>
        <w:t>плодотворенные яйца кур домашних, ячменя и овёс</w:t>
      </w:r>
      <w:r w:rsidRPr="005A5A8B">
        <w:rPr>
          <w:rFonts w:ascii="Times New Roman" w:eastAsia="Times New Roman" w:hAnsi="Times New Roman" w:cs="Times New Roman"/>
          <w:sz w:val="28"/>
          <w:szCs w:val="28"/>
        </w:rPr>
        <w:t>, осуществляемы</w:t>
      </w:r>
      <w:r w:rsidR="003C2054" w:rsidRPr="005A5A8B">
        <w:rPr>
          <w:rFonts w:ascii="Times New Roman" w:eastAsia="Times New Roman" w:hAnsi="Times New Roman" w:cs="Times New Roman"/>
          <w:sz w:val="28"/>
          <w:szCs w:val="28"/>
        </w:rPr>
        <w:t>е</w:t>
      </w:r>
      <w:r w:rsidRPr="005A5A8B">
        <w:rPr>
          <w:rFonts w:ascii="Times New Roman" w:eastAsia="Times New Roman" w:hAnsi="Times New Roman" w:cs="Times New Roman"/>
          <w:sz w:val="28"/>
          <w:szCs w:val="28"/>
        </w:rPr>
        <w:t xml:space="preserve"> сельскохозяйственными субъектами всех форм собственности и независимо от целей их ввоза (для собственных производственных целей, реализации и предоставления в лизинг), независимо от факта регистрации хозяйствующего субъекта в качестве плательщика НДС. </w:t>
      </w:r>
    </w:p>
    <w:p w14:paraId="56230785" w14:textId="77777777" w:rsidR="0020636B" w:rsidRPr="005A5A8B" w:rsidRDefault="0020636B" w:rsidP="000211AF">
      <w:pPr>
        <w:pStyle w:val="a3"/>
        <w:spacing w:line="360" w:lineRule="auto"/>
        <w:ind w:firstLine="708"/>
        <w:jc w:val="both"/>
        <w:rPr>
          <w:rFonts w:ascii="Times New Roman" w:hAnsi="Times New Roman" w:cs="Times New Roman"/>
          <w:sz w:val="28"/>
          <w:szCs w:val="28"/>
        </w:rPr>
      </w:pPr>
      <w:r w:rsidRPr="005A5A8B">
        <w:rPr>
          <w:rFonts w:ascii="Times New Roman" w:hAnsi="Times New Roman" w:cs="Times New Roman"/>
          <w:b/>
          <w:sz w:val="28"/>
          <w:szCs w:val="28"/>
        </w:rPr>
        <w:t>2. Описательная часть</w:t>
      </w:r>
      <w:r w:rsidRPr="005A5A8B">
        <w:rPr>
          <w:rFonts w:ascii="Times New Roman" w:hAnsi="Times New Roman" w:cs="Times New Roman"/>
          <w:sz w:val="28"/>
          <w:szCs w:val="28"/>
        </w:rPr>
        <w:t xml:space="preserve"> </w:t>
      </w:r>
    </w:p>
    <w:p w14:paraId="18E45016" w14:textId="04634497" w:rsidR="0020636B" w:rsidRPr="005A5A8B" w:rsidRDefault="0020636B" w:rsidP="000211AF">
      <w:pPr>
        <w:pStyle w:val="a3"/>
        <w:spacing w:line="360" w:lineRule="auto"/>
        <w:ind w:firstLine="708"/>
        <w:jc w:val="both"/>
        <w:rPr>
          <w:rFonts w:ascii="Times New Roman" w:hAnsi="Times New Roman" w:cs="Times New Roman"/>
          <w:sz w:val="28"/>
          <w:szCs w:val="28"/>
        </w:rPr>
      </w:pPr>
      <w:r w:rsidRPr="005A5A8B">
        <w:rPr>
          <w:rFonts w:ascii="Times New Roman" w:hAnsi="Times New Roman" w:cs="Times New Roman"/>
          <w:sz w:val="28"/>
          <w:szCs w:val="28"/>
        </w:rPr>
        <w:t xml:space="preserve">Основанием разработки проекта постановления послужила необходимость установления нулевую ставку НДС при импорте </w:t>
      </w:r>
      <w:r w:rsidR="003C2054" w:rsidRPr="005A5A8B">
        <w:rPr>
          <w:rFonts w:ascii="Times New Roman" w:hAnsi="Times New Roman" w:cs="Times New Roman"/>
          <w:sz w:val="28"/>
          <w:szCs w:val="28"/>
        </w:rPr>
        <w:t xml:space="preserve">сахара песка, </w:t>
      </w:r>
      <w:r w:rsidR="003C2054" w:rsidRPr="005A5A8B">
        <w:rPr>
          <w:rFonts w:ascii="Times New Roman" w:eastAsia="Times New Roman" w:hAnsi="Times New Roman" w:cs="Times New Roman"/>
          <w:sz w:val="28"/>
          <w:szCs w:val="28"/>
        </w:rPr>
        <w:t xml:space="preserve">сахар-сырец тростниковый, </w:t>
      </w:r>
      <w:r w:rsidR="003C2054" w:rsidRPr="005A5A8B">
        <w:rPr>
          <w:rFonts w:ascii="Times New Roman" w:hAnsi="Times New Roman" w:cs="Times New Roman"/>
          <w:sz w:val="28"/>
          <w:szCs w:val="28"/>
        </w:rPr>
        <w:t xml:space="preserve">растительного масла, корма для сельскохозяйственных животных и рыб, оплодотворенные яйца кур домашних, ячменя и овёс </w:t>
      </w:r>
      <w:r w:rsidRPr="005A5A8B">
        <w:rPr>
          <w:rFonts w:ascii="Times New Roman" w:hAnsi="Times New Roman" w:cs="Times New Roman"/>
          <w:sz w:val="28"/>
          <w:szCs w:val="28"/>
        </w:rPr>
        <w:t xml:space="preserve">на территорию Кыргызской Республики. </w:t>
      </w:r>
    </w:p>
    <w:p w14:paraId="09E11C82" w14:textId="57202B25" w:rsidR="0020636B" w:rsidRPr="005A5A8B" w:rsidRDefault="0020636B" w:rsidP="000211AF">
      <w:pPr>
        <w:pStyle w:val="a3"/>
        <w:spacing w:line="360" w:lineRule="auto"/>
        <w:ind w:firstLine="708"/>
        <w:jc w:val="both"/>
        <w:rPr>
          <w:rFonts w:ascii="Times New Roman" w:hAnsi="Times New Roman" w:cs="Times New Roman"/>
          <w:color w:val="000000"/>
          <w:sz w:val="28"/>
          <w:szCs w:val="28"/>
        </w:rPr>
      </w:pPr>
      <w:r w:rsidRPr="005A5A8B">
        <w:rPr>
          <w:rFonts w:ascii="Times New Roman" w:hAnsi="Times New Roman" w:cs="Times New Roman"/>
          <w:color w:val="000000"/>
          <w:sz w:val="28"/>
          <w:szCs w:val="28"/>
        </w:rPr>
        <w:lastRenderedPageBreak/>
        <w:t xml:space="preserve">Данная инициатива связана тем, что с 20 марта 2020 года по настоящее время в республике полным ходом идет пандемия </w:t>
      </w:r>
      <w:proofErr w:type="spellStart"/>
      <w:r w:rsidRPr="005A5A8B">
        <w:rPr>
          <w:rFonts w:ascii="Times New Roman" w:hAnsi="Times New Roman" w:cs="Times New Roman"/>
          <w:color w:val="000000"/>
          <w:sz w:val="28"/>
          <w:szCs w:val="28"/>
        </w:rPr>
        <w:t>коронавирусной</w:t>
      </w:r>
      <w:proofErr w:type="spellEnd"/>
      <w:r w:rsidRPr="005A5A8B">
        <w:rPr>
          <w:rFonts w:ascii="Times New Roman" w:hAnsi="Times New Roman" w:cs="Times New Roman"/>
          <w:color w:val="000000"/>
          <w:sz w:val="28"/>
          <w:szCs w:val="28"/>
        </w:rPr>
        <w:t xml:space="preserve"> инфекции, которая отрицательно влияла на продовольственную обеспеченность населения республики в продуктах питания. На внутреннем продовольственном рынке ощущается недостаток указанных продуктов, вследствие чего цены увеличены. </w:t>
      </w:r>
    </w:p>
    <w:p w14:paraId="1C0F69C4" w14:textId="66C3F6C9" w:rsidR="0020636B" w:rsidRPr="005A5A8B" w:rsidRDefault="0020636B" w:rsidP="000211AF">
      <w:pPr>
        <w:pStyle w:val="a3"/>
        <w:spacing w:line="360" w:lineRule="auto"/>
        <w:ind w:firstLine="708"/>
        <w:jc w:val="both"/>
        <w:rPr>
          <w:rFonts w:ascii="Times New Roman" w:hAnsi="Times New Roman" w:cs="Times New Roman"/>
          <w:color w:val="000000"/>
          <w:sz w:val="28"/>
          <w:szCs w:val="28"/>
        </w:rPr>
      </w:pPr>
      <w:r w:rsidRPr="005A5A8B">
        <w:rPr>
          <w:rFonts w:ascii="Times New Roman" w:hAnsi="Times New Roman" w:cs="Times New Roman"/>
          <w:color w:val="000000"/>
          <w:sz w:val="28"/>
          <w:szCs w:val="28"/>
        </w:rPr>
        <w:t xml:space="preserve">Отрицательное воздействие пандемии </w:t>
      </w:r>
      <w:proofErr w:type="spellStart"/>
      <w:r w:rsidRPr="005A5A8B">
        <w:rPr>
          <w:rFonts w:ascii="Times New Roman" w:hAnsi="Times New Roman" w:cs="Times New Roman"/>
          <w:color w:val="000000"/>
          <w:sz w:val="28"/>
          <w:szCs w:val="28"/>
        </w:rPr>
        <w:t>коронавирусной</w:t>
      </w:r>
      <w:proofErr w:type="spellEnd"/>
      <w:r w:rsidRPr="005A5A8B">
        <w:rPr>
          <w:rFonts w:ascii="Times New Roman" w:hAnsi="Times New Roman" w:cs="Times New Roman"/>
          <w:color w:val="000000"/>
          <w:sz w:val="28"/>
          <w:szCs w:val="28"/>
        </w:rPr>
        <w:t xml:space="preserve"> инфекции на обеспечение внутреннего продовольственного рынка продуктами питания было принято как непреодолимой силой, и учитывая, что </w:t>
      </w:r>
      <w:r w:rsidR="003C2054" w:rsidRPr="005A5A8B">
        <w:rPr>
          <w:rFonts w:ascii="Times New Roman" w:eastAsia="Times New Roman" w:hAnsi="Times New Roman" w:cs="Times New Roman"/>
          <w:sz w:val="28"/>
          <w:szCs w:val="28"/>
        </w:rPr>
        <w:t>Кабинетом Министров</w:t>
      </w:r>
      <w:r w:rsidRPr="005A5A8B">
        <w:rPr>
          <w:rFonts w:ascii="Times New Roman" w:eastAsia="Times New Roman" w:hAnsi="Times New Roman" w:cs="Times New Roman"/>
          <w:sz w:val="28"/>
          <w:szCs w:val="28"/>
        </w:rPr>
        <w:t xml:space="preserve"> Кыргызской Республики в случае возникновения обстоятельств непреодолимой силы имеет право принимать на определенный срок решения</w:t>
      </w:r>
      <w:r w:rsidRPr="005A5A8B">
        <w:rPr>
          <w:rFonts w:ascii="Times New Roman" w:hAnsi="Times New Roman" w:cs="Times New Roman"/>
          <w:color w:val="000000"/>
          <w:sz w:val="28"/>
          <w:szCs w:val="28"/>
        </w:rPr>
        <w:t xml:space="preserve"> в соответствии с пунктом 2 части 2 статьи </w:t>
      </w:r>
      <w:r w:rsidR="003C2054" w:rsidRPr="005A5A8B">
        <w:rPr>
          <w:rFonts w:ascii="Times New Roman" w:hAnsi="Times New Roman" w:cs="Times New Roman"/>
          <w:color w:val="000000"/>
          <w:sz w:val="28"/>
          <w:szCs w:val="28"/>
        </w:rPr>
        <w:t>34</w:t>
      </w:r>
      <w:r w:rsidRPr="005A5A8B">
        <w:rPr>
          <w:rFonts w:ascii="Times New Roman" w:hAnsi="Times New Roman" w:cs="Times New Roman"/>
          <w:color w:val="000000"/>
          <w:sz w:val="28"/>
          <w:szCs w:val="28"/>
        </w:rPr>
        <w:t xml:space="preserve"> Налогового кодекса Кыргызской Республики</w:t>
      </w:r>
      <w:r w:rsidRPr="005A5A8B">
        <w:rPr>
          <w:rFonts w:ascii="Times New Roman" w:eastAsia="Times New Roman" w:hAnsi="Times New Roman" w:cs="Times New Roman"/>
          <w:sz w:val="28"/>
          <w:szCs w:val="28"/>
        </w:rPr>
        <w:t xml:space="preserve">, был разработан данный проект. </w:t>
      </w:r>
    </w:p>
    <w:p w14:paraId="369E3597" w14:textId="77777777" w:rsidR="003C2054" w:rsidRPr="005A5A8B" w:rsidRDefault="003C2054" w:rsidP="000211AF">
      <w:pPr>
        <w:pStyle w:val="a5"/>
        <w:spacing w:line="360" w:lineRule="auto"/>
        <w:ind w:left="0" w:firstLine="567"/>
      </w:pPr>
      <w:r w:rsidRPr="005A5A8B">
        <w:t>Кроме того, учитывая чрезвычайное положение в Республике Казахстан "в связи с серьёзной и непосредственной угрозой безопасности граждан" вводится ряд мер и временных ограничений. В том числе усиление охраны общественного порядка, охраны особо важных государственных и стратегических объектов, а также объектов, обеспечивающих жизнедеятельность населения и функционирование транспорта. Установлены ограничения на свободу передвижения, в том числе транспортных средств.</w:t>
      </w:r>
    </w:p>
    <w:p w14:paraId="7B24E0E4" w14:textId="00405859" w:rsidR="0020636B" w:rsidRPr="005A5A8B" w:rsidRDefault="0020636B" w:rsidP="000211AF">
      <w:pPr>
        <w:pStyle w:val="a3"/>
        <w:spacing w:line="360" w:lineRule="auto"/>
        <w:ind w:firstLine="708"/>
        <w:jc w:val="both"/>
        <w:rPr>
          <w:rFonts w:ascii="Times New Roman" w:hAnsi="Times New Roman"/>
          <w:sz w:val="28"/>
          <w:szCs w:val="28"/>
        </w:rPr>
      </w:pPr>
      <w:r w:rsidRPr="005A5A8B">
        <w:rPr>
          <w:rFonts w:ascii="Times New Roman" w:hAnsi="Times New Roman"/>
          <w:sz w:val="28"/>
          <w:szCs w:val="28"/>
        </w:rPr>
        <w:t xml:space="preserve">Поэтому, чтобы решить вопрос обеспечения населения </w:t>
      </w:r>
      <w:r w:rsidR="003C2054" w:rsidRPr="005A5A8B">
        <w:rPr>
          <w:rFonts w:ascii="Times New Roman" w:hAnsi="Times New Roman" w:cs="Times New Roman"/>
          <w:sz w:val="28"/>
          <w:szCs w:val="28"/>
        </w:rPr>
        <w:t xml:space="preserve">сахара песка, </w:t>
      </w:r>
      <w:r w:rsidR="003C2054" w:rsidRPr="005A5A8B">
        <w:rPr>
          <w:rFonts w:ascii="Times New Roman" w:eastAsia="Times New Roman" w:hAnsi="Times New Roman" w:cs="Times New Roman"/>
          <w:sz w:val="28"/>
          <w:szCs w:val="28"/>
        </w:rPr>
        <w:t xml:space="preserve">сахар-сырец тростниковый, </w:t>
      </w:r>
      <w:r w:rsidR="003C2054" w:rsidRPr="005A5A8B">
        <w:rPr>
          <w:rFonts w:ascii="Times New Roman" w:hAnsi="Times New Roman" w:cs="Times New Roman"/>
          <w:sz w:val="28"/>
          <w:szCs w:val="28"/>
        </w:rPr>
        <w:t>растительного масла, корма для сельскохозяйственных животных и рыб, оплодотворенные яйца кур домашних, ячменя и овёс</w:t>
      </w:r>
      <w:r w:rsidR="003C2054" w:rsidRPr="005A5A8B">
        <w:rPr>
          <w:rFonts w:ascii="Times New Roman" w:hAnsi="Times New Roman"/>
          <w:sz w:val="28"/>
          <w:szCs w:val="28"/>
        </w:rPr>
        <w:t xml:space="preserve"> </w:t>
      </w:r>
      <w:r w:rsidRPr="005A5A8B">
        <w:rPr>
          <w:rFonts w:ascii="Times New Roman" w:hAnsi="Times New Roman"/>
          <w:sz w:val="28"/>
          <w:szCs w:val="28"/>
        </w:rPr>
        <w:t xml:space="preserve">согласно физиологических </w:t>
      </w:r>
      <w:r w:rsidR="003C2054" w:rsidRPr="005A5A8B">
        <w:rPr>
          <w:rFonts w:ascii="Times New Roman" w:hAnsi="Times New Roman"/>
          <w:sz w:val="28"/>
          <w:szCs w:val="28"/>
        </w:rPr>
        <w:t xml:space="preserve">нормам </w:t>
      </w:r>
      <w:r w:rsidRPr="005A5A8B">
        <w:rPr>
          <w:rFonts w:ascii="Times New Roman" w:hAnsi="Times New Roman"/>
          <w:sz w:val="28"/>
          <w:szCs w:val="28"/>
        </w:rPr>
        <w:t xml:space="preserve">возникла необходимость по отмене НДС на импорт. </w:t>
      </w:r>
      <w:r w:rsidR="003C2054" w:rsidRPr="005A5A8B">
        <w:rPr>
          <w:rFonts w:ascii="Times New Roman" w:hAnsi="Times New Roman"/>
          <w:sz w:val="28"/>
          <w:szCs w:val="28"/>
        </w:rPr>
        <w:t xml:space="preserve"> </w:t>
      </w:r>
    </w:p>
    <w:p w14:paraId="50D485B6" w14:textId="604E70FB" w:rsidR="0020636B" w:rsidRPr="005A5A8B" w:rsidRDefault="0020636B" w:rsidP="000211AF">
      <w:pPr>
        <w:pStyle w:val="a3"/>
        <w:spacing w:line="360" w:lineRule="auto"/>
        <w:ind w:firstLine="708"/>
        <w:jc w:val="both"/>
        <w:rPr>
          <w:rFonts w:ascii="Times New Roman" w:hAnsi="Times New Roman" w:cs="Times New Roman"/>
          <w:sz w:val="28"/>
          <w:szCs w:val="28"/>
        </w:rPr>
      </w:pPr>
      <w:r w:rsidRPr="005A5A8B">
        <w:rPr>
          <w:rFonts w:ascii="Times New Roman" w:eastAsiaTheme="majorEastAsia" w:hAnsi="Times New Roman" w:cs="Times New Roman"/>
          <w:kern w:val="24"/>
          <w:sz w:val="28"/>
          <w:szCs w:val="28"/>
        </w:rPr>
        <w:t xml:space="preserve">Отмена НДС на импорт </w:t>
      </w:r>
      <w:r w:rsidR="003C2054" w:rsidRPr="005A5A8B">
        <w:rPr>
          <w:rFonts w:ascii="Times New Roman" w:hAnsi="Times New Roman" w:cs="Times New Roman"/>
          <w:sz w:val="28"/>
          <w:szCs w:val="28"/>
        </w:rPr>
        <w:t xml:space="preserve">сахара песка, </w:t>
      </w:r>
      <w:r w:rsidR="003C2054" w:rsidRPr="005A5A8B">
        <w:rPr>
          <w:rFonts w:ascii="Times New Roman" w:eastAsia="Times New Roman" w:hAnsi="Times New Roman" w:cs="Times New Roman"/>
          <w:sz w:val="28"/>
          <w:szCs w:val="28"/>
        </w:rPr>
        <w:t xml:space="preserve">сахар-сырец тростниковый, </w:t>
      </w:r>
      <w:r w:rsidR="003C2054" w:rsidRPr="005A5A8B">
        <w:rPr>
          <w:rFonts w:ascii="Times New Roman" w:hAnsi="Times New Roman" w:cs="Times New Roman"/>
          <w:sz w:val="28"/>
          <w:szCs w:val="28"/>
        </w:rPr>
        <w:t>растительного масла, корма для сельскохозяйственных животных и рыб, оплодотворенные яйца кур домашних, ячменя и овёс</w:t>
      </w:r>
      <w:r w:rsidRPr="005A5A8B">
        <w:rPr>
          <w:rFonts w:ascii="Times New Roman" w:eastAsiaTheme="majorEastAsia" w:hAnsi="Times New Roman" w:cs="Times New Roman"/>
          <w:kern w:val="24"/>
          <w:sz w:val="28"/>
          <w:szCs w:val="28"/>
        </w:rPr>
        <w:t xml:space="preserve"> приведет сокращению </w:t>
      </w:r>
      <w:r w:rsidRPr="005A5A8B">
        <w:rPr>
          <w:rFonts w:ascii="Times New Roman" w:eastAsiaTheme="majorEastAsia" w:hAnsi="Times New Roman" w:cs="Times New Roman"/>
          <w:kern w:val="24"/>
          <w:sz w:val="28"/>
          <w:szCs w:val="28"/>
        </w:rPr>
        <w:lastRenderedPageBreak/>
        <w:t xml:space="preserve">налоговых поступлений в республиканский бюджет, однако последующем позволит положительные изменения в экономике по </w:t>
      </w:r>
      <w:r w:rsidRPr="005A5A8B">
        <w:rPr>
          <w:rFonts w:ascii="Times New Roman" w:hAnsi="Times New Roman" w:cs="Times New Roman"/>
          <w:color w:val="000000" w:themeColor="text1"/>
          <w:kern w:val="24"/>
          <w:sz w:val="28"/>
          <w:szCs w:val="28"/>
        </w:rPr>
        <w:t>ч</w:t>
      </w:r>
      <w:r w:rsidRPr="005A5A8B">
        <w:rPr>
          <w:rFonts w:ascii="Times New Roman" w:eastAsiaTheme="minorEastAsia" w:hAnsi="Times New Roman" w:cs="Times New Roman"/>
          <w:color w:val="000000" w:themeColor="text1"/>
          <w:kern w:val="24"/>
          <w:sz w:val="28"/>
          <w:szCs w:val="28"/>
          <w:lang w:eastAsia="ru-RU"/>
        </w:rPr>
        <w:t>астичному обеспечению вопросов пр</w:t>
      </w:r>
      <w:r w:rsidRPr="005A5A8B">
        <w:rPr>
          <w:rFonts w:ascii="Times New Roman" w:hAnsi="Times New Roman" w:cs="Times New Roman"/>
          <w:color w:val="000000" w:themeColor="text1"/>
          <w:kern w:val="24"/>
          <w:sz w:val="28"/>
          <w:szCs w:val="28"/>
        </w:rPr>
        <w:t>одовольственной безопасности Кыргызской Республики.</w:t>
      </w:r>
    </w:p>
    <w:p w14:paraId="041A6CC4" w14:textId="4EBA871E" w:rsidR="0020636B" w:rsidRPr="005A5A8B" w:rsidRDefault="0020636B" w:rsidP="000211AF">
      <w:pPr>
        <w:spacing w:after="0" w:line="360" w:lineRule="auto"/>
        <w:ind w:firstLine="708"/>
        <w:contextualSpacing/>
        <w:jc w:val="both"/>
        <w:rPr>
          <w:rFonts w:ascii="Times New Roman" w:hAnsi="Times New Roman" w:cs="Times New Roman"/>
          <w:color w:val="000000" w:themeColor="text1"/>
          <w:kern w:val="24"/>
          <w:sz w:val="28"/>
          <w:szCs w:val="28"/>
        </w:rPr>
      </w:pPr>
      <w:r w:rsidRPr="005A5A8B">
        <w:rPr>
          <w:rFonts w:ascii="Times New Roman" w:hAnsi="Times New Roman" w:cs="Times New Roman"/>
          <w:color w:val="000000" w:themeColor="text1"/>
          <w:kern w:val="24"/>
          <w:sz w:val="28"/>
          <w:szCs w:val="28"/>
        </w:rPr>
        <w:t xml:space="preserve">Также, отмена НДС позволит увеличение кратности и объемов завоза </w:t>
      </w:r>
      <w:r w:rsidR="003C2054" w:rsidRPr="005A5A8B">
        <w:rPr>
          <w:rFonts w:ascii="Times New Roman" w:hAnsi="Times New Roman" w:cs="Times New Roman"/>
          <w:sz w:val="28"/>
          <w:szCs w:val="28"/>
        </w:rPr>
        <w:t xml:space="preserve">сахара песка, </w:t>
      </w:r>
      <w:r w:rsidR="003C2054" w:rsidRPr="005A5A8B">
        <w:rPr>
          <w:rFonts w:ascii="Times New Roman" w:eastAsia="Times New Roman" w:hAnsi="Times New Roman" w:cs="Times New Roman"/>
          <w:sz w:val="28"/>
          <w:szCs w:val="28"/>
        </w:rPr>
        <w:t xml:space="preserve">сахар-сырец тростниковый, </w:t>
      </w:r>
      <w:r w:rsidR="003C2054" w:rsidRPr="005A5A8B">
        <w:rPr>
          <w:rFonts w:ascii="Times New Roman" w:hAnsi="Times New Roman" w:cs="Times New Roman"/>
          <w:sz w:val="28"/>
          <w:szCs w:val="28"/>
        </w:rPr>
        <w:t>растительного масла, корма для сельскохозяйственных животных и рыб, оплодотворенные яйца кур домашних, ячменя и овёс</w:t>
      </w:r>
      <w:r w:rsidRPr="005A5A8B">
        <w:rPr>
          <w:rFonts w:ascii="Times New Roman" w:hAnsi="Times New Roman" w:cs="Times New Roman"/>
          <w:color w:val="000000" w:themeColor="text1"/>
          <w:kern w:val="24"/>
          <w:sz w:val="28"/>
          <w:szCs w:val="28"/>
        </w:rPr>
        <w:t xml:space="preserve"> дает эффект в создании новых рабочих мест (поступление доп. подоходных налогов), расширении используемых площадей земельных угодий, улучшении материально-технической базы откормочных хозяйств, увеличении заказов на поставку комбикормов, увеличение затрат откормочных хозяйств на личные нужды.</w:t>
      </w:r>
    </w:p>
    <w:p w14:paraId="35BE2ED2" w14:textId="191B7FEE" w:rsidR="007706D6" w:rsidRPr="005A5A8B" w:rsidRDefault="007706D6" w:rsidP="000211AF">
      <w:pPr>
        <w:pStyle w:val="a5"/>
        <w:spacing w:line="360" w:lineRule="auto"/>
        <w:ind w:left="0" w:firstLine="567"/>
        <w:rPr>
          <w:color w:val="000000" w:themeColor="text1"/>
          <w:kern w:val="24"/>
        </w:rPr>
      </w:pPr>
      <w:bookmarkStart w:id="3" w:name="_Hlk95237027"/>
      <w:r w:rsidRPr="005A5A8B">
        <w:rPr>
          <w:b/>
          <w:bCs/>
          <w:color w:val="000000" w:themeColor="text1"/>
          <w:kern w:val="24"/>
        </w:rPr>
        <w:t>Вариант 1. «принятие проекта постановления»</w:t>
      </w:r>
      <w:r w:rsidRPr="005A5A8B">
        <w:rPr>
          <w:color w:val="000000" w:themeColor="text1"/>
          <w:kern w:val="24"/>
        </w:rPr>
        <w:t xml:space="preserve"> данное постановление самое приемлемое для решении вышеуказанных вопросов, так как о</w:t>
      </w:r>
      <w:r w:rsidRPr="005A5A8B">
        <w:rPr>
          <w:rFonts w:eastAsiaTheme="minorHAnsi"/>
          <w:kern w:val="24"/>
        </w:rPr>
        <w:t xml:space="preserve">бнуление НДС позволит увеличению кратности и эффект в создании новых рабочих мест (поступление дополнительных подоходных налогов), расширению площадей земельных угодий, улучшению материально-технической базы откормочных хозяйств, также </w:t>
      </w:r>
      <w:r w:rsidRPr="005A5A8B">
        <w:rPr>
          <w:color w:val="000000" w:themeColor="text1"/>
          <w:kern w:val="24"/>
        </w:rPr>
        <w:t>повлечет за собой достаточное обеспечение количеством сельскохозяйственных продуктов, вследствие этого цены на продукты питания будут удержаны.</w:t>
      </w:r>
    </w:p>
    <w:p w14:paraId="4F077B8B" w14:textId="2D15C25E" w:rsidR="007706D6" w:rsidRPr="005A5A8B" w:rsidRDefault="007706D6" w:rsidP="000211AF">
      <w:pPr>
        <w:pStyle w:val="a5"/>
        <w:spacing w:line="360" w:lineRule="auto"/>
        <w:ind w:left="0" w:firstLine="567"/>
        <w:rPr>
          <w:color w:val="000000" w:themeColor="text1"/>
          <w:kern w:val="24"/>
        </w:rPr>
      </w:pPr>
      <w:r w:rsidRPr="005A5A8B">
        <w:rPr>
          <w:b/>
          <w:bCs/>
          <w:color w:val="000000" w:themeColor="text1"/>
          <w:kern w:val="24"/>
        </w:rPr>
        <w:t>Вариант 2. «оставить как есть»</w:t>
      </w:r>
      <w:r w:rsidRPr="005A5A8B">
        <w:rPr>
          <w:color w:val="000000" w:themeColor="text1"/>
          <w:kern w:val="24"/>
        </w:rPr>
        <w:t xml:space="preserve"> </w:t>
      </w:r>
      <w:r w:rsidRPr="005A5A8B">
        <w:t xml:space="preserve">с каждым годом растёт население численности в стране, если не </w:t>
      </w:r>
      <w:r w:rsidRPr="005A5A8B">
        <w:rPr>
          <w:bCs/>
        </w:rPr>
        <w:t>обнуление НДС на ввозимые сельскохозяйственные товары указанные в перечне постановления, имеется большая вероятность увеличении цен</w:t>
      </w:r>
      <w:r w:rsidRPr="005A5A8B">
        <w:rPr>
          <w:color w:val="000000" w:themeColor="text1"/>
          <w:kern w:val="24"/>
        </w:rPr>
        <w:t xml:space="preserve"> и повлияет на обеспечение продовольственной безопасности.</w:t>
      </w:r>
    </w:p>
    <w:p w14:paraId="64DE7738" w14:textId="6731BA7A" w:rsidR="007706D6" w:rsidRPr="005A5A8B" w:rsidRDefault="007706D6" w:rsidP="000211AF">
      <w:pPr>
        <w:spacing w:after="0" w:line="360" w:lineRule="auto"/>
        <w:ind w:firstLine="708"/>
        <w:contextualSpacing/>
        <w:jc w:val="both"/>
        <w:rPr>
          <w:rFonts w:ascii="Times New Roman" w:hAnsi="Times New Roman" w:cs="Times New Roman"/>
          <w:color w:val="000000" w:themeColor="text1"/>
          <w:kern w:val="24"/>
          <w:sz w:val="28"/>
          <w:szCs w:val="28"/>
        </w:rPr>
      </w:pPr>
      <w:r w:rsidRPr="005A5A8B">
        <w:rPr>
          <w:rFonts w:ascii="Times New Roman" w:hAnsi="Times New Roman" w:cs="Times New Roman"/>
          <w:b/>
          <w:bCs/>
          <w:color w:val="000000" w:themeColor="text1"/>
          <w:kern w:val="24"/>
          <w:sz w:val="28"/>
          <w:szCs w:val="28"/>
        </w:rPr>
        <w:t>Вариант 3. «отказать»</w:t>
      </w:r>
      <w:r w:rsidRPr="005A5A8B">
        <w:rPr>
          <w:rFonts w:ascii="Times New Roman" w:hAnsi="Times New Roman" w:cs="Times New Roman"/>
          <w:color w:val="000000" w:themeColor="text1"/>
          <w:kern w:val="24"/>
          <w:sz w:val="28"/>
          <w:szCs w:val="28"/>
        </w:rPr>
        <w:t xml:space="preserve"> также приведет к вышеуказанному обстоятельству. В связи с чем, считаем целесообразным принять предлагаемый проект постановления Кабинета Министров Кыргызской </w:t>
      </w:r>
      <w:r w:rsidRPr="005A5A8B">
        <w:rPr>
          <w:rFonts w:ascii="Times New Roman" w:hAnsi="Times New Roman" w:cs="Times New Roman"/>
          <w:color w:val="000000" w:themeColor="text1"/>
          <w:kern w:val="24"/>
          <w:sz w:val="28"/>
          <w:szCs w:val="28"/>
        </w:rPr>
        <w:lastRenderedPageBreak/>
        <w:t>Республики, то есть первый вариант, в целях обеспечении продовольственной безопасности Кыргызской Республики.</w:t>
      </w:r>
    </w:p>
    <w:bookmarkEnd w:id="3"/>
    <w:p w14:paraId="345958CA" w14:textId="5A305CD4" w:rsidR="007706D6" w:rsidRPr="005A5A8B" w:rsidRDefault="007706D6" w:rsidP="000211AF">
      <w:pPr>
        <w:autoSpaceDE w:val="0"/>
        <w:autoSpaceDN w:val="0"/>
        <w:adjustRightInd w:val="0"/>
        <w:spacing w:after="0" w:line="360" w:lineRule="auto"/>
        <w:ind w:firstLine="567"/>
        <w:jc w:val="both"/>
        <w:rPr>
          <w:rFonts w:ascii="Times New Roman" w:eastAsia="Times New Roman" w:hAnsi="Times New Roman" w:cs="Times New Roman"/>
          <w:b/>
          <w:sz w:val="28"/>
          <w:szCs w:val="28"/>
          <w:lang w:eastAsia="en-US"/>
        </w:rPr>
      </w:pPr>
      <w:r w:rsidRPr="005A5A8B">
        <w:rPr>
          <w:rFonts w:ascii="Times New Roman" w:eastAsia="Times New Roman" w:hAnsi="Times New Roman" w:cs="Times New Roman"/>
          <w:b/>
          <w:sz w:val="28"/>
          <w:szCs w:val="28"/>
          <w:lang w:eastAsia="en-US"/>
        </w:rPr>
        <w:t>3. Прогнозы возможных социальных, экономических, правовых, правозащитных, гендерных, экологических, коррупционных последствий.</w:t>
      </w:r>
    </w:p>
    <w:p w14:paraId="62B00550" w14:textId="77777777" w:rsidR="007706D6" w:rsidRPr="005A5A8B" w:rsidRDefault="007706D6" w:rsidP="000211AF">
      <w:pPr>
        <w:autoSpaceDE w:val="0"/>
        <w:autoSpaceDN w:val="0"/>
        <w:adjustRightInd w:val="0"/>
        <w:spacing w:after="0" w:line="360" w:lineRule="auto"/>
        <w:ind w:firstLine="567"/>
        <w:jc w:val="both"/>
        <w:rPr>
          <w:rFonts w:ascii="Times New Roman" w:eastAsia="Times New Roman" w:hAnsi="Times New Roman" w:cs="Times New Roman"/>
          <w:bCs/>
          <w:sz w:val="28"/>
          <w:szCs w:val="28"/>
          <w:lang w:eastAsia="en-US"/>
        </w:rPr>
      </w:pPr>
      <w:r w:rsidRPr="005A5A8B">
        <w:rPr>
          <w:rFonts w:ascii="Times New Roman" w:eastAsia="Times New Roman" w:hAnsi="Times New Roman" w:cs="Times New Roman"/>
          <w:bCs/>
          <w:sz w:val="28"/>
          <w:szCs w:val="28"/>
          <w:lang w:eastAsia="en-US"/>
        </w:rPr>
        <w:t>Принятие настоящего проекта постановления Кабинета Министров Кыргызской Республики не повлечет социальных, экономических, правовых, правозащитных, гендерных, экологических, коррупционных последствий.</w:t>
      </w:r>
    </w:p>
    <w:p w14:paraId="15C8B64A" w14:textId="12D1A82D" w:rsidR="007706D6" w:rsidRPr="005A5A8B" w:rsidRDefault="007706D6" w:rsidP="000211AF">
      <w:pPr>
        <w:autoSpaceDE w:val="0"/>
        <w:autoSpaceDN w:val="0"/>
        <w:adjustRightInd w:val="0"/>
        <w:spacing w:after="0" w:line="360" w:lineRule="auto"/>
        <w:ind w:firstLine="567"/>
        <w:jc w:val="both"/>
        <w:rPr>
          <w:rFonts w:ascii="Times New Roman" w:eastAsia="Times New Roman" w:hAnsi="Times New Roman" w:cs="Times New Roman"/>
          <w:b/>
          <w:sz w:val="28"/>
          <w:szCs w:val="28"/>
          <w:lang w:eastAsia="en-US"/>
        </w:rPr>
      </w:pPr>
      <w:r w:rsidRPr="005A5A8B">
        <w:rPr>
          <w:rFonts w:ascii="Times New Roman" w:eastAsia="Times New Roman" w:hAnsi="Times New Roman" w:cs="Times New Roman"/>
          <w:b/>
          <w:sz w:val="28"/>
          <w:szCs w:val="28"/>
          <w:lang w:eastAsia="en-US"/>
        </w:rPr>
        <w:t>4. Информация о результатах общественного обсуждения.</w:t>
      </w:r>
    </w:p>
    <w:p w14:paraId="500601C2" w14:textId="77777777" w:rsidR="007706D6" w:rsidRPr="005A5A8B" w:rsidRDefault="007706D6" w:rsidP="000211AF">
      <w:pPr>
        <w:autoSpaceDE w:val="0"/>
        <w:autoSpaceDN w:val="0"/>
        <w:adjustRightInd w:val="0"/>
        <w:spacing w:after="0" w:line="360" w:lineRule="auto"/>
        <w:ind w:firstLine="567"/>
        <w:jc w:val="both"/>
        <w:rPr>
          <w:rFonts w:ascii="Times New Roman" w:eastAsia="Times New Roman" w:hAnsi="Times New Roman" w:cs="Times New Roman"/>
          <w:bCs/>
          <w:sz w:val="28"/>
          <w:szCs w:val="28"/>
          <w:lang w:eastAsia="en-US"/>
        </w:rPr>
      </w:pPr>
      <w:r w:rsidRPr="005A5A8B">
        <w:rPr>
          <w:rFonts w:ascii="Times New Roman" w:eastAsia="Times New Roman" w:hAnsi="Times New Roman" w:cs="Times New Roman"/>
          <w:bCs/>
          <w:sz w:val="28"/>
          <w:szCs w:val="28"/>
          <w:lang w:eastAsia="en-US"/>
        </w:rPr>
        <w:t>В соответствии с требованиями статьи 22 Закона «О нормативных правовых актах Кыргызской Республики» данный проект постановления направляется для размещения на официальном сайте Кабинета Министров Кыргызской Республики. Срок общественного обсуждения проектов нормативных правовых актов составляет не менее одного месяца, за исключением проектов нормативных правовых актов, направленных на регулирование прав граждан и юридических лиц в условиях обстоятельств непреодолимой силы (Статья 23. Срок общественного обсуждения, Закон Кыргызской Республики от 20 июля 2009 года № 241 «О нормативных правовых актах Кыргызской Республики»).</w:t>
      </w:r>
    </w:p>
    <w:p w14:paraId="117E5741" w14:textId="6D0CCFBD" w:rsidR="007706D6" w:rsidRPr="005A5A8B" w:rsidRDefault="00BE246F" w:rsidP="000211AF">
      <w:pPr>
        <w:autoSpaceDE w:val="0"/>
        <w:autoSpaceDN w:val="0"/>
        <w:adjustRightInd w:val="0"/>
        <w:spacing w:after="0" w:line="360" w:lineRule="auto"/>
        <w:ind w:firstLine="567"/>
        <w:jc w:val="both"/>
        <w:rPr>
          <w:rFonts w:ascii="Times New Roman" w:eastAsia="Times New Roman" w:hAnsi="Times New Roman" w:cs="Times New Roman"/>
          <w:b/>
          <w:sz w:val="28"/>
          <w:szCs w:val="28"/>
          <w:lang w:eastAsia="en-US"/>
        </w:rPr>
      </w:pPr>
      <w:r w:rsidRPr="005A5A8B">
        <w:rPr>
          <w:rFonts w:ascii="Times New Roman" w:eastAsia="Times New Roman" w:hAnsi="Times New Roman" w:cs="Times New Roman"/>
          <w:b/>
          <w:sz w:val="28"/>
          <w:szCs w:val="28"/>
          <w:lang w:eastAsia="en-US"/>
        </w:rPr>
        <w:t xml:space="preserve">5. </w:t>
      </w:r>
      <w:r w:rsidR="007706D6" w:rsidRPr="005A5A8B">
        <w:rPr>
          <w:rFonts w:ascii="Times New Roman" w:eastAsia="Times New Roman" w:hAnsi="Times New Roman" w:cs="Times New Roman"/>
          <w:b/>
          <w:sz w:val="28"/>
          <w:szCs w:val="28"/>
          <w:lang w:eastAsia="en-US"/>
        </w:rPr>
        <w:t xml:space="preserve">Анализ соответствия проекта законодательству. </w:t>
      </w:r>
    </w:p>
    <w:p w14:paraId="36E6220B" w14:textId="77777777" w:rsidR="007706D6" w:rsidRPr="005A5A8B" w:rsidRDefault="007706D6" w:rsidP="000211AF">
      <w:pPr>
        <w:autoSpaceDE w:val="0"/>
        <w:autoSpaceDN w:val="0"/>
        <w:adjustRightInd w:val="0"/>
        <w:spacing w:after="0" w:line="360" w:lineRule="auto"/>
        <w:ind w:firstLine="567"/>
        <w:jc w:val="both"/>
        <w:rPr>
          <w:rFonts w:ascii="Times New Roman" w:eastAsia="Times New Roman" w:hAnsi="Times New Roman" w:cs="Times New Roman"/>
          <w:bCs/>
          <w:sz w:val="28"/>
          <w:szCs w:val="28"/>
          <w:lang w:eastAsia="en-US"/>
        </w:rPr>
      </w:pPr>
      <w:r w:rsidRPr="005A5A8B">
        <w:rPr>
          <w:rFonts w:ascii="Times New Roman" w:eastAsia="Times New Roman" w:hAnsi="Times New Roman" w:cs="Times New Roman"/>
          <w:bCs/>
          <w:sz w:val="28"/>
          <w:szCs w:val="28"/>
          <w:lang w:eastAsia="en-US"/>
        </w:rPr>
        <w:t>Представленный проект соответствует законодательству Кыргызской Республики, а также вступившим в установленном законом порядке международным договорам, участницей которых является Кыргызская Республика.</w:t>
      </w:r>
    </w:p>
    <w:p w14:paraId="35B4DA23" w14:textId="684EF621" w:rsidR="007706D6" w:rsidRPr="005A5A8B" w:rsidRDefault="00BE246F" w:rsidP="000211AF">
      <w:pPr>
        <w:autoSpaceDE w:val="0"/>
        <w:autoSpaceDN w:val="0"/>
        <w:adjustRightInd w:val="0"/>
        <w:spacing w:after="0" w:line="360" w:lineRule="auto"/>
        <w:ind w:firstLine="567"/>
        <w:jc w:val="both"/>
        <w:rPr>
          <w:rFonts w:ascii="Times New Roman" w:eastAsia="Times New Roman" w:hAnsi="Times New Roman" w:cs="Times New Roman"/>
          <w:b/>
          <w:sz w:val="28"/>
          <w:szCs w:val="28"/>
          <w:lang w:eastAsia="en-US"/>
        </w:rPr>
      </w:pPr>
      <w:r w:rsidRPr="005A5A8B">
        <w:rPr>
          <w:rFonts w:ascii="Times New Roman" w:eastAsia="Times New Roman" w:hAnsi="Times New Roman" w:cs="Times New Roman"/>
          <w:b/>
          <w:sz w:val="28"/>
          <w:szCs w:val="28"/>
          <w:lang w:eastAsia="en-US"/>
        </w:rPr>
        <w:t xml:space="preserve">6. </w:t>
      </w:r>
      <w:r w:rsidR="007706D6" w:rsidRPr="005A5A8B">
        <w:rPr>
          <w:rFonts w:ascii="Times New Roman" w:eastAsia="Times New Roman" w:hAnsi="Times New Roman" w:cs="Times New Roman"/>
          <w:b/>
          <w:sz w:val="28"/>
          <w:szCs w:val="28"/>
          <w:lang w:eastAsia="en-US"/>
        </w:rPr>
        <w:t>Информация об источниках финансирования.</w:t>
      </w:r>
    </w:p>
    <w:p w14:paraId="762137E5" w14:textId="77777777" w:rsidR="007706D6" w:rsidRPr="005A5A8B" w:rsidRDefault="007706D6" w:rsidP="000211AF">
      <w:pPr>
        <w:autoSpaceDE w:val="0"/>
        <w:autoSpaceDN w:val="0"/>
        <w:adjustRightInd w:val="0"/>
        <w:spacing w:after="0" w:line="360" w:lineRule="auto"/>
        <w:ind w:firstLine="567"/>
        <w:jc w:val="both"/>
        <w:rPr>
          <w:rFonts w:ascii="Times New Roman" w:eastAsia="Times New Roman" w:hAnsi="Times New Roman" w:cs="Times New Roman"/>
          <w:bCs/>
          <w:sz w:val="28"/>
          <w:szCs w:val="28"/>
          <w:lang w:eastAsia="en-US"/>
        </w:rPr>
      </w:pPr>
      <w:r w:rsidRPr="005A5A8B">
        <w:rPr>
          <w:rFonts w:ascii="Times New Roman" w:eastAsia="Times New Roman" w:hAnsi="Times New Roman" w:cs="Times New Roman"/>
          <w:bCs/>
          <w:sz w:val="28"/>
          <w:szCs w:val="28"/>
          <w:lang w:eastAsia="en-US"/>
        </w:rPr>
        <w:t xml:space="preserve">Реализация настоящего проекта решения Кабинета Министров Кыргызской Республики не потребует финансовых затрат из государственного бюджета. </w:t>
      </w:r>
    </w:p>
    <w:p w14:paraId="736A3B75" w14:textId="5ADAC0AF" w:rsidR="007706D6" w:rsidRPr="005A5A8B" w:rsidRDefault="00BE246F" w:rsidP="000211AF">
      <w:pPr>
        <w:autoSpaceDE w:val="0"/>
        <w:autoSpaceDN w:val="0"/>
        <w:adjustRightInd w:val="0"/>
        <w:spacing w:after="0" w:line="360" w:lineRule="auto"/>
        <w:ind w:firstLine="567"/>
        <w:jc w:val="both"/>
        <w:rPr>
          <w:rFonts w:ascii="Times New Roman" w:eastAsia="Times New Roman" w:hAnsi="Times New Roman" w:cs="Times New Roman"/>
          <w:b/>
          <w:sz w:val="28"/>
          <w:szCs w:val="28"/>
          <w:lang w:eastAsia="en-US"/>
        </w:rPr>
      </w:pPr>
      <w:r w:rsidRPr="005A5A8B">
        <w:rPr>
          <w:rFonts w:ascii="Times New Roman" w:eastAsia="Times New Roman" w:hAnsi="Times New Roman" w:cs="Times New Roman"/>
          <w:b/>
          <w:sz w:val="28"/>
          <w:szCs w:val="28"/>
          <w:lang w:eastAsia="en-US"/>
        </w:rPr>
        <w:lastRenderedPageBreak/>
        <w:t xml:space="preserve">7. </w:t>
      </w:r>
      <w:r w:rsidR="007706D6" w:rsidRPr="005A5A8B">
        <w:rPr>
          <w:rFonts w:ascii="Times New Roman" w:eastAsia="Times New Roman" w:hAnsi="Times New Roman" w:cs="Times New Roman"/>
          <w:b/>
          <w:sz w:val="28"/>
          <w:szCs w:val="28"/>
          <w:lang w:eastAsia="en-US"/>
        </w:rPr>
        <w:t>Информация об анализе регулятивного воздействия.</w:t>
      </w:r>
    </w:p>
    <w:p w14:paraId="4D77EDAA" w14:textId="77777777" w:rsidR="007706D6" w:rsidRPr="00812919" w:rsidRDefault="007706D6" w:rsidP="000211AF">
      <w:pPr>
        <w:autoSpaceDE w:val="0"/>
        <w:autoSpaceDN w:val="0"/>
        <w:adjustRightInd w:val="0"/>
        <w:spacing w:after="0" w:line="360" w:lineRule="auto"/>
        <w:ind w:firstLine="567"/>
        <w:jc w:val="both"/>
        <w:rPr>
          <w:rFonts w:ascii="Times New Roman" w:eastAsia="Times New Roman" w:hAnsi="Times New Roman" w:cs="Times New Roman"/>
          <w:bCs/>
          <w:sz w:val="28"/>
          <w:szCs w:val="28"/>
          <w:lang w:val="en-US" w:eastAsia="en-US"/>
        </w:rPr>
      </w:pPr>
      <w:r w:rsidRPr="005A5A8B">
        <w:rPr>
          <w:rFonts w:ascii="Times New Roman" w:eastAsia="Times New Roman" w:hAnsi="Times New Roman" w:cs="Times New Roman"/>
          <w:bCs/>
          <w:sz w:val="28"/>
          <w:szCs w:val="28"/>
          <w:lang w:eastAsia="en-US"/>
        </w:rPr>
        <w:t>Проект постановления разработан в целях выполнения международных договоров, в связи с чем, не требует проведения анализа регулятивного воздействия.</w:t>
      </w:r>
      <w:bookmarkStart w:id="4" w:name="_GoBack"/>
      <w:bookmarkEnd w:id="4"/>
    </w:p>
    <w:p w14:paraId="6D8DE8DA" w14:textId="16A1EEB0" w:rsidR="007706D6" w:rsidRPr="005A5A8B" w:rsidRDefault="007706D6" w:rsidP="000211AF">
      <w:pPr>
        <w:autoSpaceDE w:val="0"/>
        <w:autoSpaceDN w:val="0"/>
        <w:adjustRightInd w:val="0"/>
        <w:spacing w:after="0" w:line="360" w:lineRule="auto"/>
        <w:ind w:firstLine="567"/>
        <w:jc w:val="both"/>
        <w:rPr>
          <w:rFonts w:ascii="Times New Roman" w:eastAsia="Times New Roman" w:hAnsi="Times New Roman" w:cs="Times New Roman"/>
          <w:b/>
          <w:sz w:val="28"/>
          <w:szCs w:val="28"/>
          <w:lang w:eastAsia="en-US"/>
        </w:rPr>
      </w:pPr>
    </w:p>
    <w:p w14:paraId="5D4EA4B0" w14:textId="77777777" w:rsidR="000211AF" w:rsidRPr="005A5A8B" w:rsidRDefault="000211AF" w:rsidP="000211AF">
      <w:pPr>
        <w:autoSpaceDE w:val="0"/>
        <w:autoSpaceDN w:val="0"/>
        <w:adjustRightInd w:val="0"/>
        <w:spacing w:after="0" w:line="360" w:lineRule="auto"/>
        <w:ind w:firstLine="567"/>
        <w:jc w:val="both"/>
        <w:rPr>
          <w:rFonts w:ascii="Times New Roman" w:eastAsia="Times New Roman" w:hAnsi="Times New Roman" w:cs="Times New Roman"/>
          <w:b/>
          <w:sz w:val="28"/>
          <w:szCs w:val="28"/>
          <w:lang w:eastAsia="en-US"/>
        </w:rPr>
      </w:pPr>
    </w:p>
    <w:p w14:paraId="716ADFF4" w14:textId="7AB28FFA" w:rsidR="00135B1A" w:rsidRPr="00697D66" w:rsidRDefault="00697D66" w:rsidP="0002602D">
      <w:pPr>
        <w:autoSpaceDE w:val="0"/>
        <w:autoSpaceDN w:val="0"/>
        <w:adjustRightInd w:val="0"/>
        <w:spacing w:after="0" w:line="240" w:lineRule="auto"/>
        <w:jc w:val="both"/>
        <w:rPr>
          <w:rFonts w:ascii="Times New Roman" w:eastAsia="Times New Roman" w:hAnsi="Times New Roman" w:cs="Times New Roman"/>
          <w:b/>
          <w:sz w:val="28"/>
          <w:szCs w:val="28"/>
          <w:lang w:eastAsia="en-US"/>
        </w:rPr>
      </w:pPr>
      <w:bookmarkStart w:id="5" w:name="_Hlk95324904"/>
      <w:r>
        <w:rPr>
          <w:rFonts w:ascii="Times New Roman" w:eastAsia="Times New Roman" w:hAnsi="Times New Roman" w:cs="Times New Roman"/>
          <w:b/>
          <w:sz w:val="28"/>
          <w:szCs w:val="28"/>
          <w:lang w:eastAsia="en-US"/>
        </w:rPr>
        <w:t>Первый з</w:t>
      </w:r>
      <w:r w:rsidR="007706D6" w:rsidRPr="005A5A8B">
        <w:rPr>
          <w:rFonts w:ascii="Times New Roman" w:eastAsia="Times New Roman" w:hAnsi="Times New Roman" w:cs="Times New Roman"/>
          <w:b/>
          <w:sz w:val="28"/>
          <w:szCs w:val="28"/>
          <w:lang w:eastAsia="en-US"/>
        </w:rPr>
        <w:t>аместитель министр</w:t>
      </w:r>
      <w:r w:rsidR="004B3977">
        <w:rPr>
          <w:rFonts w:ascii="Times New Roman" w:eastAsia="Times New Roman" w:hAnsi="Times New Roman" w:cs="Times New Roman"/>
          <w:b/>
          <w:sz w:val="28"/>
          <w:szCs w:val="28"/>
          <w:lang w:eastAsia="en-US"/>
        </w:rPr>
        <w:t>а</w:t>
      </w:r>
      <w:r w:rsidR="007706D6" w:rsidRPr="005A5A8B">
        <w:rPr>
          <w:rFonts w:ascii="Times New Roman" w:eastAsia="Times New Roman" w:hAnsi="Times New Roman" w:cs="Times New Roman"/>
          <w:b/>
          <w:sz w:val="28"/>
          <w:szCs w:val="28"/>
          <w:lang w:eastAsia="en-US"/>
        </w:rPr>
        <w:tab/>
      </w:r>
      <w:r w:rsidR="007706D6" w:rsidRPr="005A5A8B">
        <w:rPr>
          <w:rFonts w:ascii="Times New Roman" w:eastAsia="Times New Roman" w:hAnsi="Times New Roman" w:cs="Times New Roman"/>
          <w:b/>
          <w:sz w:val="28"/>
          <w:szCs w:val="28"/>
          <w:lang w:eastAsia="en-US"/>
        </w:rPr>
        <w:tab/>
      </w:r>
      <w:r w:rsidR="007706D6" w:rsidRPr="005A5A8B">
        <w:rPr>
          <w:rFonts w:ascii="Times New Roman" w:eastAsia="Times New Roman" w:hAnsi="Times New Roman" w:cs="Times New Roman"/>
          <w:b/>
          <w:sz w:val="28"/>
          <w:szCs w:val="28"/>
          <w:lang w:eastAsia="en-US"/>
        </w:rPr>
        <w:tab/>
      </w:r>
      <w:r w:rsidR="0002602D" w:rsidRPr="005A5A8B">
        <w:rPr>
          <w:rFonts w:ascii="Times New Roman" w:eastAsia="Times New Roman" w:hAnsi="Times New Roman" w:cs="Times New Roman"/>
          <w:b/>
          <w:sz w:val="28"/>
          <w:szCs w:val="28"/>
          <w:lang w:eastAsia="en-US"/>
        </w:rPr>
        <w:tab/>
      </w:r>
      <w:bookmarkEnd w:id="5"/>
      <w:r>
        <w:rPr>
          <w:rFonts w:ascii="Times New Roman" w:eastAsia="Times New Roman" w:hAnsi="Times New Roman" w:cs="Times New Roman"/>
          <w:b/>
          <w:sz w:val="28"/>
          <w:szCs w:val="28"/>
          <w:lang w:eastAsia="en-US"/>
        </w:rPr>
        <w:t xml:space="preserve">Н.К. </w:t>
      </w:r>
      <w:proofErr w:type="spellStart"/>
      <w:r>
        <w:rPr>
          <w:rFonts w:ascii="Times New Roman" w:eastAsia="Times New Roman" w:hAnsi="Times New Roman" w:cs="Times New Roman"/>
          <w:b/>
          <w:sz w:val="28"/>
          <w:szCs w:val="28"/>
          <w:lang w:eastAsia="en-US"/>
        </w:rPr>
        <w:t>Алишеров</w:t>
      </w:r>
      <w:proofErr w:type="spellEnd"/>
    </w:p>
    <w:sectPr w:rsidR="00135B1A" w:rsidRPr="00697D66" w:rsidSect="004B3977">
      <w:pgSz w:w="11906" w:h="16838"/>
      <w:pgMar w:top="1134" w:right="1133" w:bottom="141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7A6136"/>
    <w:multiLevelType w:val="hybridMultilevel"/>
    <w:tmpl w:val="B50059FC"/>
    <w:lvl w:ilvl="0" w:tplc="73FE791C">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 w15:restartNumberingAfterBreak="0">
    <w:nsid w:val="71452F08"/>
    <w:multiLevelType w:val="hybridMultilevel"/>
    <w:tmpl w:val="307C5A84"/>
    <w:lvl w:ilvl="0" w:tplc="5FD01190">
      <w:start w:val="1"/>
      <w:numFmt w:val="decimal"/>
      <w:lvlText w:val="%1."/>
      <w:lvlJc w:val="left"/>
      <w:pPr>
        <w:ind w:left="947" w:hanging="38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151"/>
    <w:rsid w:val="000211AF"/>
    <w:rsid w:val="0002602D"/>
    <w:rsid w:val="000F4C82"/>
    <w:rsid w:val="00135B1A"/>
    <w:rsid w:val="001D128E"/>
    <w:rsid w:val="0020636B"/>
    <w:rsid w:val="00262759"/>
    <w:rsid w:val="00294431"/>
    <w:rsid w:val="00320E98"/>
    <w:rsid w:val="003C2054"/>
    <w:rsid w:val="004B3977"/>
    <w:rsid w:val="005A5A8B"/>
    <w:rsid w:val="005E0151"/>
    <w:rsid w:val="00697D66"/>
    <w:rsid w:val="007706D6"/>
    <w:rsid w:val="007E714A"/>
    <w:rsid w:val="00812919"/>
    <w:rsid w:val="00950E79"/>
    <w:rsid w:val="00B02E7B"/>
    <w:rsid w:val="00BE246F"/>
    <w:rsid w:val="00CC358C"/>
    <w:rsid w:val="00DC38E0"/>
    <w:rsid w:val="00F61E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E0E6C"/>
  <w15:docId w15:val="{06FE385A-0296-4449-9F84-375ACCAF1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20636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Дооранов,чсамя"/>
    <w:link w:val="a4"/>
    <w:uiPriority w:val="1"/>
    <w:qFormat/>
    <w:rsid w:val="0020636B"/>
    <w:pPr>
      <w:spacing w:after="0" w:line="240" w:lineRule="auto"/>
    </w:pPr>
  </w:style>
  <w:style w:type="character" w:customStyle="1" w:styleId="a4">
    <w:name w:val="Без интервала Знак"/>
    <w:aliases w:val="Дооранов Знак,чсамя Знак"/>
    <w:link w:val="a3"/>
    <w:uiPriority w:val="1"/>
    <w:locked/>
    <w:rsid w:val="0020636B"/>
  </w:style>
  <w:style w:type="paragraph" w:styleId="a5">
    <w:name w:val="Body Text"/>
    <w:basedOn w:val="a"/>
    <w:link w:val="a6"/>
    <w:uiPriority w:val="1"/>
    <w:qFormat/>
    <w:rsid w:val="003C2054"/>
    <w:pPr>
      <w:widowControl w:val="0"/>
      <w:autoSpaceDE w:val="0"/>
      <w:autoSpaceDN w:val="0"/>
      <w:spacing w:after="0" w:line="240" w:lineRule="auto"/>
      <w:ind w:left="118" w:firstLine="566"/>
      <w:jc w:val="both"/>
    </w:pPr>
    <w:rPr>
      <w:rFonts w:ascii="Times New Roman" w:eastAsia="Times New Roman" w:hAnsi="Times New Roman" w:cs="Times New Roman"/>
      <w:sz w:val="28"/>
      <w:szCs w:val="28"/>
      <w:lang w:eastAsia="en-US"/>
    </w:rPr>
  </w:style>
  <w:style w:type="character" w:customStyle="1" w:styleId="a6">
    <w:name w:val="Основной текст Знак"/>
    <w:basedOn w:val="a0"/>
    <w:link w:val="a5"/>
    <w:uiPriority w:val="1"/>
    <w:rsid w:val="003C2054"/>
    <w:rPr>
      <w:rFonts w:ascii="Times New Roman" w:eastAsia="Times New Roman" w:hAnsi="Times New Roman" w:cs="Times New Roman"/>
      <w:sz w:val="28"/>
      <w:szCs w:val="28"/>
    </w:rPr>
  </w:style>
  <w:style w:type="paragraph" w:styleId="a7">
    <w:name w:val="List Paragraph"/>
    <w:basedOn w:val="a"/>
    <w:uiPriority w:val="34"/>
    <w:qFormat/>
    <w:rsid w:val="007706D6"/>
    <w:pPr>
      <w:widowControl w:val="0"/>
      <w:autoSpaceDE w:val="0"/>
      <w:autoSpaceDN w:val="0"/>
      <w:spacing w:after="0" w:line="240" w:lineRule="auto"/>
      <w:ind w:left="1198" w:hanging="361"/>
      <w:jc w:val="both"/>
    </w:pPr>
    <w:rPr>
      <w:rFonts w:ascii="Times New Roman" w:eastAsia="Times New Roman" w:hAnsi="Times New Roman" w:cs="Times New Roman"/>
      <w:lang w:eastAsia="en-US"/>
    </w:rPr>
  </w:style>
  <w:style w:type="paragraph" w:customStyle="1" w:styleId="tkNazvanie">
    <w:name w:val="_Название (tkNazvanie)"/>
    <w:basedOn w:val="a"/>
    <w:rsid w:val="000F4C82"/>
    <w:pPr>
      <w:spacing w:before="400" w:after="400"/>
      <w:ind w:left="1134" w:right="1134"/>
      <w:jc w:val="center"/>
    </w:pPr>
    <w:rPr>
      <w:rFonts w:ascii="Arial" w:eastAsia="Times New Roman" w:hAnsi="Arial" w:cs="Arial"/>
      <w:b/>
      <w:bCs/>
      <w:sz w:val="24"/>
      <w:szCs w:val="24"/>
    </w:rPr>
  </w:style>
  <w:style w:type="paragraph" w:customStyle="1" w:styleId="tkTablica">
    <w:name w:val="_Текст таблицы (tkTablica)"/>
    <w:basedOn w:val="a"/>
    <w:rsid w:val="000F4C82"/>
    <w:pPr>
      <w:spacing w:after="60"/>
    </w:pPr>
    <w:rPr>
      <w:rFonts w:ascii="Arial" w:eastAsia="Times New Roman" w:hAnsi="Arial" w:cs="Arial"/>
      <w:sz w:val="20"/>
      <w:szCs w:val="20"/>
    </w:rPr>
  </w:style>
  <w:style w:type="paragraph" w:styleId="a8">
    <w:name w:val="Balloon Text"/>
    <w:basedOn w:val="a"/>
    <w:link w:val="a9"/>
    <w:uiPriority w:val="99"/>
    <w:semiHidden/>
    <w:unhideWhenUsed/>
    <w:rsid w:val="0002602D"/>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02602D"/>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lta.ru/tnved/code/121300000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7</Pages>
  <Words>1357</Words>
  <Characters>7736</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402</dc:creator>
  <cp:lastModifiedBy>Данияр Жанузаков</cp:lastModifiedBy>
  <cp:revision>12</cp:revision>
  <cp:lastPrinted>2022-02-10T11:49:00Z</cp:lastPrinted>
  <dcterms:created xsi:type="dcterms:W3CDTF">2022-02-08T10:42:00Z</dcterms:created>
  <dcterms:modified xsi:type="dcterms:W3CDTF">2022-02-10T12:09:00Z</dcterms:modified>
</cp:coreProperties>
</file>